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0"/>
        <w:gridCol w:w="2552"/>
      </w:tblGrid>
      <w:tr w:rsidR="00DA7781" w:rsidRPr="001310D4" w:rsidTr="00376F34">
        <w:tc>
          <w:tcPr>
            <w:tcW w:w="2410" w:type="dxa"/>
            <w:vAlign w:val="bottom"/>
          </w:tcPr>
          <w:p w:rsidR="00DA7781" w:rsidRPr="001310D4" w:rsidRDefault="00DA7781" w:rsidP="00623E98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A7781" w:rsidRPr="001310D4" w:rsidRDefault="00DA7781" w:rsidP="00623E9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>Договор №</w:t>
            </w:r>
            <w:r w:rsidR="00B25323" w:rsidRPr="001310D4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="00D30FDB">
              <w:rPr>
                <w:rFonts w:ascii="Franklin Gothic Book" w:hAnsi="Franklin Gothic Book"/>
                <w:b/>
                <w:sz w:val="28"/>
                <w:szCs w:val="28"/>
              </w:rPr>
              <w:t>__/____</w:t>
            </w:r>
          </w:p>
          <w:p w:rsidR="00B25323" w:rsidRPr="001310D4" w:rsidRDefault="00B25323" w:rsidP="00623E9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 xml:space="preserve">на </w:t>
            </w:r>
            <w:r w:rsidR="007A3D8F">
              <w:rPr>
                <w:rFonts w:ascii="Franklin Gothic Book" w:hAnsi="Franklin Gothic Book"/>
                <w:b/>
                <w:sz w:val="28"/>
                <w:szCs w:val="28"/>
              </w:rPr>
              <w:t xml:space="preserve">бурение </w:t>
            </w: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>водозаборной скважины</w:t>
            </w:r>
          </w:p>
        </w:tc>
        <w:tc>
          <w:tcPr>
            <w:tcW w:w="2552" w:type="dxa"/>
            <w:vAlign w:val="bottom"/>
          </w:tcPr>
          <w:p w:rsidR="00DA7781" w:rsidRPr="001310D4" w:rsidRDefault="00D30FDB" w:rsidP="00623E98">
            <w:pPr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____</w:t>
            </w:r>
            <w:r w:rsidR="00DA7781" w:rsidRPr="001310D4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____</w:t>
            </w:r>
            <w:r w:rsidR="00DA7781" w:rsidRPr="001310D4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  <w:r w:rsidR="00CD6092">
              <w:rPr>
                <w:rFonts w:ascii="Franklin Gothic Book" w:hAnsi="Franklin Gothic Book"/>
                <w:b/>
                <w:sz w:val="24"/>
                <w:szCs w:val="24"/>
              </w:rPr>
              <w:t>20____</w:t>
            </w:r>
          </w:p>
        </w:tc>
      </w:tr>
    </w:tbl>
    <w:p w:rsidR="00DA7781" w:rsidRPr="001310D4" w:rsidRDefault="00474F3C" w:rsidP="00623E98">
      <w:pPr>
        <w:spacing w:before="120"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Индивидуальный предприниматель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>___________________________________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(ИНН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>_______________)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, действующий на основании Свидетельства о государственной регистрации физического лица в качестве индивидуального предпринимателя (ОГРНИП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>_______________</w:t>
      </w:r>
      <w:r>
        <w:rPr>
          <w:rFonts w:ascii="Franklin Gothic Book" w:eastAsia="Times New Roman" w:hAnsi="Franklin Gothic Book" w:cs="Times New Roman"/>
          <w:sz w:val="24"/>
          <w:szCs w:val="24"/>
        </w:rPr>
        <w:t>), именуемый в дальнейшем «Исполнитель», с одной стороны и ______________</w:t>
      </w:r>
      <w:r w:rsidR="00A262F5" w:rsidRPr="00A262F5">
        <w:rPr>
          <w:rFonts w:ascii="Franklin Gothic Book" w:eastAsia="Times New Roman" w:hAnsi="Franklin Gothic Book" w:cs="Times New Roman"/>
          <w:sz w:val="24"/>
          <w:szCs w:val="24"/>
        </w:rPr>
        <w:t xml:space="preserve">____________________________________________,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именуемый в дальнейшем «Заказчик», </w:t>
      </w:r>
      <w:r w:rsidR="00E85608">
        <w:rPr>
          <w:rFonts w:ascii="Franklin Gothic Book" w:eastAsia="Times New Roman" w:hAnsi="Franklin Gothic Book" w:cs="Times New Roman"/>
          <w:sz w:val="24"/>
          <w:szCs w:val="24"/>
        </w:rPr>
        <w:t xml:space="preserve">с другой стороны, 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>именуемые вместе «С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тороны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>», заключили настоящий Договор о нижеследующем:</w:t>
      </w:r>
    </w:p>
    <w:p w:rsidR="00101013" w:rsidRPr="001310D4" w:rsidRDefault="0010101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Предмет Договора</w:t>
      </w:r>
    </w:p>
    <w:p w:rsidR="00101013" w:rsidRPr="00762540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762540">
        <w:rPr>
          <w:rFonts w:ascii="Franklin Gothic Book" w:eastAsia="Times New Roman" w:hAnsi="Franklin Gothic Book" w:cs="Times New Roman"/>
          <w:sz w:val="24"/>
          <w:szCs w:val="24"/>
        </w:rPr>
        <w:t>1.</w:t>
      </w:r>
      <w:r>
        <w:rPr>
          <w:rFonts w:ascii="Franklin Gothic Book" w:eastAsia="Times New Roman" w:hAnsi="Franklin Gothic Book" w:cs="Times New Roman"/>
          <w:sz w:val="24"/>
          <w:szCs w:val="24"/>
        </w:rPr>
        <w:t>1. 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«З</w:t>
      </w:r>
      <w:r w:rsidR="00D04372" w:rsidRPr="00762540"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» поручает, а «</w:t>
      </w:r>
      <w:r w:rsidR="00B93AD4" w:rsidRPr="00762540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 w:rsidRPr="00762540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» обязуется пробурить водозаборную скважину </w:t>
      </w:r>
      <w:r w:rsidR="00111481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на земельном участке, 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расположенном по адресу: 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>________</w:t>
      </w:r>
      <w:r w:rsidR="00D30FDB" w:rsidRPr="00762540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________</w:t>
      </w:r>
      <w:r w:rsidR="00111481" w:rsidRPr="00762540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________________________</w:t>
      </w:r>
      <w:r w:rsidR="00D30FDB" w:rsidRPr="00762540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______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762540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762540">
        <w:rPr>
          <w:rFonts w:ascii="Franklin Gothic Book" w:eastAsia="Times New Roman" w:hAnsi="Franklin Gothic Book" w:cs="Times New Roman"/>
          <w:sz w:val="24"/>
          <w:szCs w:val="24"/>
        </w:rPr>
        <w:t>1.2.</w:t>
      </w:r>
      <w:r>
        <w:rPr>
          <w:rFonts w:ascii="Franklin Gothic Book" w:eastAsia="Times New Roman" w:hAnsi="Franklin Gothic Book" w:cs="Times New Roman"/>
          <w:sz w:val="24"/>
          <w:szCs w:val="24"/>
        </w:rPr>
        <w:t> Ориентировочная конструкция скважины представлена в Приложении № 1, являющимся неотъемлемой частью настоящего Договора.</w:t>
      </w:r>
    </w:p>
    <w:p w:rsidR="00977277" w:rsidRPr="0063379C" w:rsidRDefault="00977277" w:rsidP="00977277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1.3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не гарантирует полное соответствие подземных вод из скважины питьевому стандарту </w:t>
      </w:r>
      <w:r w:rsidR="003F7B7A">
        <w:rPr>
          <w:rFonts w:ascii="Franklin Gothic Book" w:eastAsia="Times New Roman" w:hAnsi="Franklin Gothic Book" w:cs="Times New Roman"/>
          <w:sz w:val="24"/>
          <w:szCs w:val="24"/>
        </w:rPr>
        <w:t>(</w:t>
      </w:r>
      <w:r w:rsidR="00AD435D">
        <w:rPr>
          <w:rFonts w:ascii="Franklin Gothic Book" w:eastAsia="Times New Roman" w:hAnsi="Franklin Gothic Book" w:cs="Times New Roman"/>
          <w:sz w:val="24"/>
          <w:szCs w:val="24"/>
        </w:rPr>
        <w:t>СанПиН 2.1.3684-21 и др.</w:t>
      </w:r>
      <w:r w:rsidR="003F7B7A">
        <w:rPr>
          <w:rFonts w:ascii="Franklin Gothic Book" w:eastAsia="Times New Roman" w:hAnsi="Franklin Gothic Book" w:cs="Times New Roman"/>
          <w:sz w:val="24"/>
          <w:szCs w:val="24"/>
        </w:rPr>
        <w:t xml:space="preserve">) 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>по отдельным показателям, таким как, например, содержание железа, фтора, солей общей жесткости</w:t>
      </w:r>
      <w:r w:rsidR="00AD435D">
        <w:rPr>
          <w:rFonts w:ascii="Franklin Gothic Book" w:eastAsia="Times New Roman" w:hAnsi="Franklin Gothic Book" w:cs="Times New Roman"/>
          <w:sz w:val="24"/>
          <w:szCs w:val="24"/>
        </w:rPr>
        <w:t>, органолептические показатели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 xml:space="preserve"> и </w:t>
      </w:r>
      <w:r w:rsidR="00AD435D">
        <w:rPr>
          <w:rFonts w:ascii="Franklin Gothic Book" w:eastAsia="Times New Roman" w:hAnsi="Franklin Gothic Book" w:cs="Times New Roman"/>
          <w:sz w:val="24"/>
          <w:szCs w:val="24"/>
        </w:rPr>
        <w:t>пр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 xml:space="preserve">Возможное несоответствие </w:t>
      </w:r>
      <w:r w:rsidR="0063379C" w:rsidRPr="00730A51">
        <w:rPr>
          <w:rFonts w:ascii="Franklin Gothic Book" w:eastAsia="Times New Roman" w:hAnsi="Franklin Gothic Book" w:cs="Times New Roman"/>
          <w:sz w:val="24"/>
          <w:szCs w:val="24"/>
        </w:rPr>
        <w:t>подземных вод из скважины питьевому стандарту по отдельным показателям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 xml:space="preserve"> не является недостатком работ «Исполнителя» и не влияет на </w:t>
      </w:r>
      <w:r w:rsidR="0063576C">
        <w:rPr>
          <w:rFonts w:ascii="Franklin Gothic Book" w:eastAsia="Times New Roman" w:hAnsi="Franklin Gothic Book" w:cs="Times New Roman"/>
          <w:sz w:val="24"/>
          <w:szCs w:val="24"/>
        </w:rPr>
        <w:t xml:space="preserve">исполнение «Сторонами» 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>обязательств</w:t>
      </w:r>
      <w:r w:rsidR="0063576C">
        <w:rPr>
          <w:rFonts w:ascii="Franklin Gothic Book" w:eastAsia="Times New Roman" w:hAnsi="Franklin Gothic Book" w:cs="Times New Roman"/>
          <w:sz w:val="24"/>
          <w:szCs w:val="24"/>
        </w:rPr>
        <w:t xml:space="preserve">, установленных настоящим 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>Д</w:t>
      </w:r>
      <w:r w:rsidR="0063576C">
        <w:rPr>
          <w:rFonts w:ascii="Franklin Gothic Book" w:eastAsia="Times New Roman" w:hAnsi="Franklin Gothic Book" w:cs="Times New Roman"/>
          <w:sz w:val="24"/>
          <w:szCs w:val="24"/>
        </w:rPr>
        <w:t>оговором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101013" w:rsidRPr="001310D4" w:rsidRDefault="0010101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Обязанности «И</w:t>
      </w:r>
      <w:r w:rsidR="00D04372">
        <w:rPr>
          <w:rFonts w:ascii="Franklin Gothic Book" w:hAnsi="Franklin Gothic Book"/>
          <w:b/>
          <w:sz w:val="24"/>
          <w:szCs w:val="24"/>
        </w:rPr>
        <w:t>сполнителя</w:t>
      </w:r>
      <w:r w:rsidRPr="001310D4">
        <w:rPr>
          <w:rFonts w:ascii="Franklin Gothic Book" w:hAnsi="Franklin Gothic Book"/>
          <w:b/>
          <w:sz w:val="24"/>
          <w:szCs w:val="24"/>
        </w:rPr>
        <w:t>»</w:t>
      </w:r>
    </w:p>
    <w:p w:rsidR="00101013" w:rsidRPr="000A75AE" w:rsidRDefault="00D04372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2.1. 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Произвести бурение скважины или группы скважин в соответствии с 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условиями настоящего Договора и Приложениями к нему.</w:t>
      </w:r>
    </w:p>
    <w:p w:rsidR="00762540" w:rsidRDefault="00D04372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2.2. 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Произвести крепление ствола скважины обсадными трубами и оборудовать водоприемную часть фильтровой колонной или открытым стволом, исходя из литологических особенностей </w:t>
      </w:r>
      <w:r w:rsidR="00762540">
        <w:rPr>
          <w:rFonts w:ascii="Franklin Gothic Book" w:eastAsia="Times New Roman" w:hAnsi="Franklin Gothic Book" w:cs="Times New Roman"/>
          <w:sz w:val="24"/>
          <w:szCs w:val="24"/>
        </w:rPr>
        <w:t>водоносного горизонта.</w:t>
      </w:r>
    </w:p>
    <w:p w:rsidR="00101013" w:rsidRPr="001310D4" w:rsidRDefault="00D04372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2.3. 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>Произвести опытную откачку до визуально чистой воды по окончании бурения скважины.</w:t>
      </w:r>
    </w:p>
    <w:p w:rsidR="00831DF8" w:rsidRDefault="00D04372" w:rsidP="00831DF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2.4. </w:t>
      </w:r>
      <w:r w:rsidR="00762540">
        <w:rPr>
          <w:rFonts w:ascii="Franklin Gothic Book" w:eastAsia="Times New Roman" w:hAnsi="Franklin Gothic Book" w:cs="Times New Roman"/>
          <w:sz w:val="24"/>
          <w:szCs w:val="24"/>
        </w:rPr>
        <w:t>В</w:t>
      </w:r>
      <w:r w:rsidR="00762540" w:rsidRPr="001310D4">
        <w:rPr>
          <w:rFonts w:ascii="Franklin Gothic Book" w:eastAsia="Times New Roman" w:hAnsi="Franklin Gothic Book" w:cs="Times New Roman"/>
          <w:sz w:val="24"/>
          <w:szCs w:val="24"/>
        </w:rPr>
        <w:t>ыдать «З</w:t>
      </w:r>
      <w:r w:rsidR="00762540">
        <w:rPr>
          <w:rFonts w:ascii="Franklin Gothic Book" w:eastAsia="Times New Roman" w:hAnsi="Franklin Gothic Book" w:cs="Times New Roman"/>
          <w:sz w:val="24"/>
          <w:szCs w:val="24"/>
        </w:rPr>
        <w:t>аказчику</w:t>
      </w:r>
      <w:r w:rsidR="0076254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762540" w:rsidRPr="00D04372">
        <w:rPr>
          <w:rFonts w:ascii="Franklin Gothic Book" w:eastAsia="Times New Roman" w:hAnsi="Franklin Gothic Book" w:cs="Times New Roman"/>
          <w:sz w:val="24"/>
          <w:szCs w:val="24"/>
        </w:rPr>
        <w:t>«Акт сдачи-приёмки работ»</w:t>
      </w:r>
      <w:r w:rsidR="00831DF8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831DF8" w:rsidRDefault="00831DF8" w:rsidP="00831DF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2.5. Выдать «Заказчику» 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«Паспорт эксплуатационной скважины на воду» с указанием в нём фактических параметров и конструкции скважины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(после окончательного расчета)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D359F3" w:rsidRPr="001310D4" w:rsidRDefault="00D359F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Обязанности «З</w:t>
      </w:r>
      <w:r w:rsidR="00D04372">
        <w:rPr>
          <w:rFonts w:ascii="Franklin Gothic Book" w:hAnsi="Franklin Gothic Book"/>
          <w:b/>
          <w:sz w:val="24"/>
          <w:szCs w:val="24"/>
        </w:rPr>
        <w:t>аказчика</w:t>
      </w:r>
      <w:r w:rsidRPr="001310D4">
        <w:rPr>
          <w:rFonts w:ascii="Franklin Gothic Book" w:hAnsi="Franklin Gothic Book"/>
          <w:b/>
          <w:sz w:val="24"/>
          <w:szCs w:val="24"/>
        </w:rPr>
        <w:t>»</w:t>
      </w:r>
    </w:p>
    <w:p w:rsidR="00D359F3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3.1. 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Обеспечить подъезд к ме</w:t>
      </w:r>
      <w:r>
        <w:rPr>
          <w:rFonts w:ascii="Franklin Gothic Book" w:eastAsia="Times New Roman" w:hAnsi="Franklin Gothic Book" w:cs="Times New Roman"/>
          <w:sz w:val="24"/>
          <w:szCs w:val="24"/>
        </w:rPr>
        <w:t>сту производства буровых работ, п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>одготовить рабочую площадку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размерами 6 на 12 м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 (освободить от кустарника, насыпей,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снега), 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предоставить информацию о наличии и местоположении на участке </w:t>
      </w:r>
      <w:r>
        <w:rPr>
          <w:rFonts w:ascii="Franklin Gothic Book" w:eastAsia="Times New Roman" w:hAnsi="Franklin Gothic Book" w:cs="Times New Roman"/>
          <w:sz w:val="24"/>
          <w:szCs w:val="24"/>
        </w:rPr>
        <w:t>р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абот подземных коммуникаций.</w:t>
      </w:r>
    </w:p>
    <w:p w:rsidR="00762540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3.2. 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Обеспечить наличие электроэнергии на участке работ </w:t>
      </w:r>
      <w:r>
        <w:rPr>
          <w:rFonts w:ascii="Franklin Gothic Book" w:eastAsia="Times New Roman" w:hAnsi="Franklin Gothic Book" w:cs="Times New Roman"/>
          <w:sz w:val="24"/>
          <w:szCs w:val="24"/>
        </w:rPr>
        <w:t>(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220 В</w:t>
      </w:r>
      <w:r>
        <w:rPr>
          <w:rFonts w:ascii="Franklin Gothic Book" w:eastAsia="Times New Roman" w:hAnsi="Franklin Gothic Book" w:cs="Times New Roman"/>
          <w:sz w:val="24"/>
          <w:szCs w:val="24"/>
        </w:rPr>
        <w:t>, не менее 3,5 кВт, с заземлением)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762540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3.3. 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Обезопасить (прикрыть пленкой) строения, постройки, забор, ландшафт и т.д. от возможного выброса шлама из бурового </w:t>
      </w:r>
      <w:r>
        <w:rPr>
          <w:rFonts w:ascii="Franklin Gothic Book" w:eastAsia="Times New Roman" w:hAnsi="Franklin Gothic Book" w:cs="Times New Roman"/>
          <w:sz w:val="24"/>
          <w:szCs w:val="24"/>
        </w:rPr>
        <w:t>инструмента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>. «Заказчик» обязуется исполн</w:t>
      </w:r>
      <w:r w:rsidR="0063379C">
        <w:rPr>
          <w:rFonts w:ascii="Franklin Gothic Book" w:eastAsia="Times New Roman" w:hAnsi="Franklin Gothic Book" w:cs="Times New Roman"/>
          <w:sz w:val="24"/>
          <w:szCs w:val="24"/>
        </w:rPr>
        <w:t>ить настоящее требование в кратчайший срок до начала выполнения работ, в противном случае «Исполнитель» не несет ответственности за возможное загрязнение буровым шламом строений, заборов и ландшафта.</w:t>
      </w:r>
    </w:p>
    <w:p w:rsidR="00D359F3" w:rsidRPr="001310D4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3.4. 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По окончании строительства скважины принять выполненную работу у «И</w:t>
      </w:r>
      <w:r w:rsidR="009A7A28">
        <w:rPr>
          <w:rFonts w:ascii="Franklin Gothic Book" w:eastAsia="Times New Roman" w:hAnsi="Franklin Gothic Book" w:cs="Times New Roman"/>
          <w:sz w:val="24"/>
          <w:szCs w:val="24"/>
        </w:rPr>
        <w:t>сполнителя</w:t>
      </w:r>
      <w:r w:rsidR="00E85608">
        <w:rPr>
          <w:rFonts w:ascii="Franklin Gothic Book" w:eastAsia="Times New Roman" w:hAnsi="Franklin Gothic Book" w:cs="Times New Roman"/>
          <w:sz w:val="24"/>
          <w:szCs w:val="24"/>
        </w:rPr>
        <w:t xml:space="preserve">». Контрольный замер глубины скважины выполняется путем опуска бурового инструмента на забой скважины. Глубина скважины определяется количеством буровых штанг, погруженных внутрь скважины с учетом длины направляющей штанги и бурового долота. </w:t>
      </w:r>
      <w:r w:rsidR="009A7A28">
        <w:rPr>
          <w:rFonts w:ascii="Franklin Gothic Book" w:eastAsia="Times New Roman" w:hAnsi="Franklin Gothic Book" w:cs="Times New Roman"/>
          <w:sz w:val="24"/>
          <w:szCs w:val="24"/>
        </w:rPr>
        <w:t>В случае отсутствия у «Заказчика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» возможности личного участия в приёмке работ обеспечить их приёмку своим представителем, уполномочив его доверенностью.</w:t>
      </w:r>
    </w:p>
    <w:p w:rsidR="00D359F3" w:rsidRPr="001310D4" w:rsidRDefault="00623E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3.5. 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Произвести полную оплату фактически выполненного объема работ, установленного </w:t>
      </w:r>
      <w:r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Актом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сдачи-приёмки работ»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, согласно условиям настоящего Договора.</w:t>
      </w:r>
    </w:p>
    <w:p w:rsidR="00762540" w:rsidRDefault="00623E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3.6. </w:t>
      </w:r>
      <w:r w:rsidR="00762540" w:rsidRPr="00623E98">
        <w:rPr>
          <w:rFonts w:ascii="Franklin Gothic Book" w:eastAsia="Times New Roman" w:hAnsi="Franklin Gothic Book" w:cs="Times New Roman"/>
          <w:sz w:val="24"/>
          <w:szCs w:val="24"/>
        </w:rPr>
        <w:t xml:space="preserve">Получить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 xml:space="preserve">полный </w:t>
      </w:r>
      <w:r w:rsidR="00762540" w:rsidRPr="00623E98">
        <w:rPr>
          <w:rFonts w:ascii="Franklin Gothic Book" w:eastAsia="Times New Roman" w:hAnsi="Franklin Gothic Book" w:cs="Times New Roman"/>
          <w:sz w:val="24"/>
          <w:szCs w:val="24"/>
        </w:rPr>
        <w:t>пакет разрешительных документов на бурение скважины, установленный органами местного самоуправления (при необходимости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). </w:t>
      </w:r>
      <w:r w:rsidR="00762540" w:rsidRPr="00623E98">
        <w:rPr>
          <w:rFonts w:ascii="Franklin Gothic Book" w:eastAsia="Times New Roman" w:hAnsi="Franklin Gothic Book" w:cs="Times New Roman"/>
          <w:sz w:val="24"/>
          <w:szCs w:val="24"/>
        </w:rPr>
        <w:t xml:space="preserve">Самостоятельно согласовать разрешение на использование подземных вод для питьевых целей с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 xml:space="preserve">органами местного самоуправления, </w:t>
      </w:r>
      <w:r w:rsidR="00762540" w:rsidRPr="00623E98">
        <w:rPr>
          <w:rFonts w:ascii="Franklin Gothic Book" w:eastAsia="Times New Roman" w:hAnsi="Franklin Gothic Book" w:cs="Times New Roman"/>
          <w:sz w:val="24"/>
          <w:szCs w:val="24"/>
        </w:rPr>
        <w:t>СЭС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2A64C6">
        <w:rPr>
          <w:rFonts w:ascii="Franklin Gothic Book" w:eastAsia="Times New Roman" w:hAnsi="Franklin Gothic Book" w:cs="Times New Roman"/>
          <w:sz w:val="24"/>
          <w:szCs w:val="24"/>
        </w:rPr>
        <w:t>и другими организациями</w:t>
      </w:r>
      <w:r w:rsidR="00762540" w:rsidRPr="00623E98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627D2A" w:rsidRPr="001310D4" w:rsidRDefault="00627D2A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lastRenderedPageBreak/>
        <w:t>Порядок сдачи и приёмки работ</w:t>
      </w:r>
    </w:p>
    <w:p w:rsidR="00627D2A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627D2A" w:rsidRPr="001310D4">
        <w:rPr>
          <w:rFonts w:ascii="Franklin Gothic Book" w:eastAsia="Times New Roman" w:hAnsi="Franklin Gothic Book" w:cs="Times New Roman"/>
          <w:sz w:val="24"/>
          <w:szCs w:val="24"/>
        </w:rPr>
        <w:t>.1. После выполнения работ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627D2A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извещает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аказчика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» о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б их окончании и времени 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приёмки.</w:t>
      </w:r>
    </w:p>
    <w:p w:rsidR="001A651E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.2. 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Приёмка выполненных работ производится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 xml:space="preserve">аказчиком» </w:t>
      </w:r>
      <w:r w:rsidR="00EA7CB7">
        <w:rPr>
          <w:rFonts w:ascii="Franklin Gothic Book" w:eastAsia="Times New Roman" w:hAnsi="Franklin Gothic Book" w:cs="Times New Roman"/>
          <w:sz w:val="24"/>
          <w:szCs w:val="24"/>
        </w:rPr>
        <w:t>не позднее</w:t>
      </w:r>
      <w:r w:rsidR="002F20D3">
        <w:rPr>
          <w:rFonts w:ascii="Franklin Gothic Book" w:eastAsia="Times New Roman" w:hAnsi="Franklin Gothic Book" w:cs="Times New Roman"/>
          <w:sz w:val="24"/>
          <w:szCs w:val="24"/>
        </w:rPr>
        <w:t xml:space="preserve">, чем в течение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календарного дня</w:t>
      </w:r>
      <w:r w:rsidR="00EA7CB7">
        <w:rPr>
          <w:rFonts w:ascii="Franklin Gothic Book" w:eastAsia="Times New Roman" w:hAnsi="Franklin Gothic Book" w:cs="Times New Roman"/>
          <w:sz w:val="24"/>
          <w:szCs w:val="24"/>
        </w:rPr>
        <w:t>, следующего за днем окончания работ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 По завершении приёмки работ «С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тороны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подписывают «Акт </w:t>
      </w:r>
      <w:r w:rsidR="002F20D3">
        <w:rPr>
          <w:rFonts w:ascii="Franklin Gothic Book" w:eastAsia="Times New Roman" w:hAnsi="Franklin Gothic Book" w:cs="Times New Roman"/>
          <w:sz w:val="24"/>
          <w:szCs w:val="24"/>
        </w:rPr>
        <w:t>сдачи-приёмки работ»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, чем свидетельствуют о завершении работ. </w:t>
      </w:r>
      <w:r w:rsidR="00383BA7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Акт сдачи-приёмки работ</w:t>
      </w:r>
      <w:r w:rsidR="00383BA7" w:rsidRPr="001310D4">
        <w:rPr>
          <w:rFonts w:ascii="Franklin Gothic Book" w:eastAsia="Times New Roman" w:hAnsi="Franklin Gothic Book" w:cs="Times New Roman"/>
          <w:sz w:val="24"/>
          <w:szCs w:val="24"/>
        </w:rPr>
        <w:t>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оформляе</w:t>
      </w:r>
      <w:r w:rsidR="002F20D3">
        <w:rPr>
          <w:rFonts w:ascii="Franklin Gothic Book" w:eastAsia="Times New Roman" w:hAnsi="Franklin Gothic Book" w:cs="Times New Roman"/>
          <w:sz w:val="24"/>
          <w:szCs w:val="24"/>
        </w:rPr>
        <w:t xml:space="preserve">тся </w:t>
      </w:r>
      <w:r>
        <w:rPr>
          <w:rFonts w:ascii="Franklin Gothic Book" w:eastAsia="Times New Roman" w:hAnsi="Franklin Gothic Book" w:cs="Times New Roman"/>
          <w:sz w:val="24"/>
          <w:szCs w:val="24"/>
        </w:rPr>
        <w:t>«Исполнителем»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54716E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.3. При отсутствии замечаний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в течение дня проведения приёмки рассм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атривает и утверждает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представленный «И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сполнителем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Акт сдачи-приёмки работ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В случае отсутствия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аказчика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или его представителя на момент сдачи скважины,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оставляет за собой право осуществить сдачу выполненных работ в одностороннем порядке.</w:t>
      </w:r>
    </w:p>
    <w:p w:rsidR="00987692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4.4</w:t>
      </w:r>
      <w:r w:rsidR="00987692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>«Заказчик» несёт все риски случайной гибели или повреждения результатов выполне</w:t>
      </w:r>
      <w:r>
        <w:rPr>
          <w:rFonts w:ascii="Franklin Gothic Book" w:eastAsia="Times New Roman" w:hAnsi="Franklin Gothic Book" w:cs="Times New Roman"/>
          <w:sz w:val="24"/>
          <w:szCs w:val="24"/>
        </w:rPr>
        <w:t>нных работ с момента их приёмки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472CBC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После проведения приёмки, выполненные работы подлежат </w:t>
      </w:r>
      <w:r w:rsidR="00C7483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окончательному расчёту </w:t>
      </w:r>
      <w:r>
        <w:rPr>
          <w:rFonts w:ascii="Franklin Gothic Book" w:eastAsia="Times New Roman" w:hAnsi="Franklin Gothic Book" w:cs="Times New Roman"/>
          <w:sz w:val="24"/>
          <w:szCs w:val="24"/>
        </w:rPr>
        <w:t>в соответствии с п. 5</w:t>
      </w:r>
      <w:r w:rsidR="00D85B54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1</w:t>
      </w:r>
      <w:r w:rsidR="005613F0">
        <w:rPr>
          <w:rFonts w:ascii="Franklin Gothic Book" w:eastAsia="Times New Roman" w:hAnsi="Franklin Gothic Book" w:cs="Times New Roman"/>
          <w:sz w:val="24"/>
          <w:szCs w:val="24"/>
        </w:rPr>
        <w:t>0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Договора.</w:t>
      </w:r>
    </w:p>
    <w:p w:rsidR="00623E98" w:rsidRPr="001310D4" w:rsidRDefault="00623E98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Стоимость и порядок расчётов</w:t>
      </w:r>
    </w:p>
    <w:p w:rsidR="00623E98" w:rsidRPr="001310D4" w:rsidRDefault="005D07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.1. 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Ориентировочная глубина скважины составляет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23E98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метров.</w:t>
      </w:r>
      <w:r w:rsidR="00190E85">
        <w:rPr>
          <w:rFonts w:ascii="Franklin Gothic Book" w:eastAsia="Times New Roman" w:hAnsi="Franklin Gothic Book" w:cs="Times New Roman"/>
          <w:sz w:val="24"/>
          <w:szCs w:val="24"/>
        </w:rPr>
        <w:t xml:space="preserve"> В настоящем пункте указана стоимость бурения погонного метра </w:t>
      </w:r>
      <w:r w:rsidR="00FD3217">
        <w:rPr>
          <w:rFonts w:ascii="Franklin Gothic Book" w:eastAsia="Times New Roman" w:hAnsi="Franklin Gothic Book" w:cs="Times New Roman"/>
          <w:sz w:val="24"/>
          <w:szCs w:val="24"/>
        </w:rPr>
        <w:t xml:space="preserve">скважины </w:t>
      </w:r>
      <w:r w:rsidR="00190E85">
        <w:rPr>
          <w:rFonts w:ascii="Franklin Gothic Book" w:eastAsia="Times New Roman" w:hAnsi="Franklin Gothic Book" w:cs="Times New Roman"/>
          <w:sz w:val="24"/>
          <w:szCs w:val="24"/>
        </w:rPr>
        <w:t xml:space="preserve">по всей </w:t>
      </w:r>
      <w:r w:rsidR="00FD3217">
        <w:rPr>
          <w:rFonts w:ascii="Franklin Gothic Book" w:eastAsia="Times New Roman" w:hAnsi="Franklin Gothic Book" w:cs="Times New Roman"/>
          <w:sz w:val="24"/>
          <w:szCs w:val="24"/>
        </w:rPr>
        <w:t xml:space="preserve">её </w:t>
      </w:r>
      <w:r w:rsidR="00190E85">
        <w:rPr>
          <w:rFonts w:ascii="Franklin Gothic Book" w:eastAsia="Times New Roman" w:hAnsi="Franklin Gothic Book" w:cs="Times New Roman"/>
          <w:sz w:val="24"/>
          <w:szCs w:val="24"/>
        </w:rPr>
        <w:t>глубине</w:t>
      </w:r>
      <w:r w:rsidR="00A50D6E">
        <w:rPr>
          <w:rFonts w:ascii="Franklin Gothic Book" w:eastAsia="Times New Roman" w:hAnsi="Franklin Gothic Book" w:cs="Times New Roman"/>
          <w:sz w:val="24"/>
          <w:szCs w:val="24"/>
        </w:rPr>
        <w:t>, включая открытый ствол (для скважин артезианского типа)</w:t>
      </w:r>
      <w:r w:rsidR="00190E85">
        <w:rPr>
          <w:rFonts w:ascii="Franklin Gothic Book" w:eastAsia="Times New Roman" w:hAnsi="Franklin Gothic Book" w:cs="Times New Roman"/>
          <w:sz w:val="24"/>
          <w:szCs w:val="24"/>
        </w:rPr>
        <w:t>, независимо от интервала обсаживания ствола скважин</w:t>
      </w:r>
      <w:r w:rsidR="00A50D6E">
        <w:rPr>
          <w:rFonts w:ascii="Franklin Gothic Book" w:eastAsia="Times New Roman" w:hAnsi="Franklin Gothic Book" w:cs="Times New Roman"/>
          <w:sz w:val="24"/>
          <w:szCs w:val="24"/>
        </w:rPr>
        <w:t>ы</w:t>
      </w:r>
      <w:r w:rsidR="00FD3217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190E85">
        <w:rPr>
          <w:rFonts w:ascii="Franklin Gothic Book" w:eastAsia="Times New Roman" w:hAnsi="Franklin Gothic Book" w:cs="Times New Roman"/>
          <w:sz w:val="24"/>
          <w:szCs w:val="24"/>
        </w:rPr>
        <w:t>обсадными трубами.</w:t>
      </w:r>
    </w:p>
    <w:p w:rsidR="001C160E" w:rsidRDefault="005D0786" w:rsidP="00733E61">
      <w:pPr>
        <w:pStyle w:val="Default"/>
        <w:jc w:val="both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imes New Roman"/>
        </w:rPr>
        <w:t>5</w:t>
      </w:r>
      <w:r w:rsidR="00623E98">
        <w:rPr>
          <w:rFonts w:ascii="Franklin Gothic Book" w:eastAsia="Times New Roman" w:hAnsi="Franklin Gothic Book" w:cs="Times New Roman"/>
        </w:rPr>
        <w:t>.2. </w:t>
      </w:r>
      <w:r w:rsidR="00623E98" w:rsidRPr="001310D4">
        <w:rPr>
          <w:rFonts w:ascii="Franklin Gothic Book" w:eastAsia="Times New Roman" w:hAnsi="Franklin Gothic Book" w:cs="Times New Roman"/>
        </w:rPr>
        <w:t xml:space="preserve">Стоимость одного погонного метра скважины составляет </w:t>
      </w:r>
      <w:r w:rsidR="00831DF8">
        <w:rPr>
          <w:rFonts w:ascii="Franklin Gothic Book" w:eastAsia="Times New Roman" w:hAnsi="Franklin Gothic Book" w:cs="Times New Roman"/>
          <w:u w:val="single"/>
        </w:rPr>
        <w:t>_</w:t>
      </w:r>
      <w:r w:rsidR="00831DF8" w:rsidRPr="00733E61">
        <w:rPr>
          <w:rFonts w:ascii="Franklin Gothic Book" w:eastAsia="Times New Roman" w:hAnsi="Franklin Gothic Book" w:cs="Times New Roman"/>
        </w:rPr>
        <w:t>__</w:t>
      </w:r>
      <w:r w:rsidR="00831DF8">
        <w:rPr>
          <w:rFonts w:ascii="Franklin Gothic Book" w:eastAsia="Times New Roman" w:hAnsi="Franklin Gothic Book" w:cs="Times New Roman"/>
        </w:rPr>
        <w:t xml:space="preserve"> </w:t>
      </w:r>
      <w:r w:rsidR="00831DF8" w:rsidRPr="001310D4">
        <w:rPr>
          <w:rFonts w:ascii="Franklin Gothic Book" w:eastAsia="Times New Roman" w:hAnsi="Franklin Gothic Book" w:cs="Times New Roman"/>
        </w:rPr>
        <w:t>рублей</w:t>
      </w:r>
      <w:r w:rsidR="00623E98" w:rsidRPr="001310D4">
        <w:rPr>
          <w:rFonts w:ascii="Franklin Gothic Book" w:eastAsia="Times New Roman" w:hAnsi="Franklin Gothic Book" w:cs="Times New Roman"/>
        </w:rPr>
        <w:t>.</w:t>
      </w:r>
      <w:r w:rsidR="00623E98">
        <w:rPr>
          <w:rFonts w:ascii="Franklin Gothic Book" w:eastAsia="Times New Roman" w:hAnsi="Franklin Gothic Book" w:cs="Times New Roman"/>
        </w:rPr>
        <w:t xml:space="preserve"> Стоимость скважинного фильтра составляет </w:t>
      </w:r>
      <w:r w:rsidR="00831DF8" w:rsidRPr="00733E61">
        <w:rPr>
          <w:rFonts w:ascii="Franklin Gothic Book" w:eastAsia="Times New Roman" w:hAnsi="Franklin Gothic Book" w:cs="Times New Roman"/>
        </w:rPr>
        <w:t>___</w:t>
      </w:r>
      <w:r w:rsidR="00831DF8">
        <w:rPr>
          <w:rFonts w:ascii="Franklin Gothic Book" w:eastAsia="Times New Roman" w:hAnsi="Franklin Gothic Book" w:cs="Times New Roman"/>
        </w:rPr>
        <w:t xml:space="preserve"> </w:t>
      </w:r>
      <w:r w:rsidR="00831DF8" w:rsidRPr="001310D4">
        <w:rPr>
          <w:rFonts w:ascii="Franklin Gothic Book" w:eastAsia="Times New Roman" w:hAnsi="Franklin Gothic Book" w:cs="Times New Roman"/>
        </w:rPr>
        <w:t>рублей</w:t>
      </w:r>
      <w:r w:rsidR="00623E98" w:rsidRPr="001310D4">
        <w:rPr>
          <w:rFonts w:ascii="Franklin Gothic Book" w:eastAsia="Times New Roman" w:hAnsi="Franklin Gothic Book" w:cs="Times New Roman"/>
        </w:rPr>
        <w:t>.</w:t>
      </w:r>
      <w:r w:rsidR="00733E61" w:rsidRPr="00733E61">
        <w:rPr>
          <w:rFonts w:ascii="Franklin Gothic Book" w:eastAsia="Times New Roman" w:hAnsi="Franklin Gothic Book" w:cs="Times New Roman"/>
        </w:rPr>
        <w:t xml:space="preserve"> </w:t>
      </w:r>
      <w:r w:rsidR="001C160E">
        <w:rPr>
          <w:rFonts w:ascii="Franklin Gothic Book" w:eastAsia="Times New Roman" w:hAnsi="Franklin Gothic Book" w:cs="Times New Roman"/>
        </w:rPr>
        <w:t>При бурении скважины используется обсадная колонна из стальных труб, начиная с диаметра ___ мм.</w:t>
      </w:r>
    </w:p>
    <w:p w:rsidR="00623E98" w:rsidRDefault="005D07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.3. 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Работы </w:t>
      </w:r>
      <w:r w:rsidR="001C160E">
        <w:rPr>
          <w:rFonts w:ascii="Franklin Gothic Book" w:eastAsia="Times New Roman" w:hAnsi="Franklin Gothic Book" w:cs="Times New Roman"/>
          <w:sz w:val="24"/>
          <w:szCs w:val="24"/>
        </w:rPr>
        <w:t xml:space="preserve">по бурению скважины 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выполняются с промывкой </w:t>
      </w:r>
      <w:r w:rsidR="001C160E">
        <w:rPr>
          <w:rFonts w:ascii="Franklin Gothic Book" w:eastAsia="Times New Roman" w:hAnsi="Franklin Gothic Book" w:cs="Times New Roman"/>
          <w:sz w:val="24"/>
          <w:szCs w:val="24"/>
        </w:rPr>
        <w:t>буровым раствором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, вследствие чего необходим выезд двух машин. </w:t>
      </w:r>
      <w:r w:rsidR="001C160E">
        <w:rPr>
          <w:rFonts w:ascii="Franklin Gothic Book" w:eastAsia="Times New Roman" w:hAnsi="Franklin Gothic Book" w:cs="Times New Roman"/>
          <w:sz w:val="24"/>
          <w:szCs w:val="24"/>
        </w:rPr>
        <w:t>С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тоимость проезда двух машин до места производства буровых работ составляет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31DF8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831DF8">
        <w:rPr>
          <w:rFonts w:ascii="Franklin Gothic Book" w:eastAsia="Times New Roman" w:hAnsi="Franklin Gothic Book" w:cs="Times New Roman"/>
          <w:sz w:val="24"/>
          <w:szCs w:val="24"/>
        </w:rPr>
        <w:t xml:space="preserve"> р</w:t>
      </w:r>
      <w:r w:rsidR="00831DF8" w:rsidRPr="001310D4">
        <w:rPr>
          <w:rFonts w:ascii="Franklin Gothic Book" w:eastAsia="Times New Roman" w:hAnsi="Franklin Gothic Book" w:cs="Times New Roman"/>
          <w:sz w:val="24"/>
          <w:szCs w:val="24"/>
        </w:rPr>
        <w:t>ублей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1C160E" w:rsidRDefault="001C160E" w:rsidP="001C160E">
      <w:pPr>
        <w:pStyle w:val="Default"/>
        <w:jc w:val="both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imes New Roman"/>
        </w:rPr>
        <w:t>5.4. </w:t>
      </w:r>
      <w:r w:rsidRPr="00733E61">
        <w:rPr>
          <w:rFonts w:ascii="Franklin Gothic Book" w:eastAsia="Times New Roman" w:hAnsi="Franklin Gothic Book" w:cs="Times New Roman"/>
        </w:rPr>
        <w:t xml:space="preserve">По согласованию с «Заказчиком» устанавливается внутренняя колонна из </w:t>
      </w:r>
      <w:r>
        <w:rPr>
          <w:rFonts w:ascii="Franklin Gothic Book" w:eastAsia="Times New Roman" w:hAnsi="Franklin Gothic Book" w:cs="Times New Roman"/>
        </w:rPr>
        <w:t xml:space="preserve">пластиковых </w:t>
      </w:r>
      <w:r w:rsidRPr="00733E61">
        <w:rPr>
          <w:rFonts w:ascii="Franklin Gothic Book" w:eastAsia="Times New Roman" w:hAnsi="Franklin Gothic Book" w:cs="Times New Roman"/>
        </w:rPr>
        <w:t>труб диаметром ___</w:t>
      </w:r>
      <w:r>
        <w:rPr>
          <w:rFonts w:ascii="Franklin Gothic Book" w:eastAsia="Times New Roman" w:hAnsi="Franklin Gothic Book" w:cs="Times New Roman"/>
        </w:rPr>
        <w:t xml:space="preserve"> мм. Стоимость установки пластиковой колонны составляет </w:t>
      </w:r>
      <w:r w:rsidRPr="00733E61">
        <w:rPr>
          <w:rFonts w:ascii="Franklin Gothic Book" w:eastAsia="Times New Roman" w:hAnsi="Franklin Gothic Book" w:cs="Times New Roman"/>
        </w:rPr>
        <w:t>___</w:t>
      </w:r>
      <w:r>
        <w:rPr>
          <w:rFonts w:ascii="Franklin Gothic Book" w:eastAsia="Times New Roman" w:hAnsi="Franklin Gothic Book" w:cs="Times New Roman"/>
        </w:rPr>
        <w:t xml:space="preserve"> </w:t>
      </w:r>
      <w:r w:rsidRPr="001310D4">
        <w:rPr>
          <w:rFonts w:ascii="Franklin Gothic Book" w:eastAsia="Times New Roman" w:hAnsi="Franklin Gothic Book" w:cs="Times New Roman"/>
        </w:rPr>
        <w:t>рублей</w:t>
      </w:r>
      <w:r>
        <w:rPr>
          <w:rFonts w:ascii="Franklin Gothic Book" w:eastAsia="Times New Roman" w:hAnsi="Franklin Gothic Book" w:cs="Times New Roman"/>
        </w:rPr>
        <w:t xml:space="preserve"> за погонный метр.</w:t>
      </w:r>
    </w:p>
    <w:p w:rsidR="001C160E" w:rsidRDefault="001C160E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5</w:t>
      </w:r>
      <w:r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 xml:space="preserve">В случае необходимости монтажа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кондуктора из стальной трубы 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Ø 219 мм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 xml:space="preserve">, не 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предусмотренного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 xml:space="preserve"> п.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 xml:space="preserve"> 5.2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Договора, стоимость работ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 xml:space="preserve"> согласно п. 5.2 Договора увеличивается 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>на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 xml:space="preserve"> ___ 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>руб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лей за погонный метр установки кондуктора</w:t>
      </w:r>
      <w:r w:rsidR="009D7DFB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Ø 219 мм.</w:t>
      </w:r>
    </w:p>
    <w:p w:rsidR="001C160E" w:rsidRDefault="009D7DFB" w:rsidP="001C160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6</w:t>
      </w:r>
      <w:r w:rsidR="001C160E" w:rsidRPr="001C160E">
        <w:rPr>
          <w:rFonts w:ascii="Franklin Gothic Book" w:eastAsia="Times New Roman" w:hAnsi="Franklin Gothic Book" w:cs="Times New Roman"/>
          <w:sz w:val="24"/>
          <w:szCs w:val="24"/>
        </w:rPr>
        <w:t>. При</w:t>
      </w:r>
      <w:r w:rsidR="001C160E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невозможности «Заказчиком» обеспечить электроэнергию или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при </w:t>
      </w:r>
      <w:r w:rsidR="001C160E" w:rsidRPr="009D7DFB">
        <w:rPr>
          <w:rFonts w:ascii="Franklin Gothic Book" w:eastAsia="Times New Roman" w:hAnsi="Franklin Gothic Book" w:cs="Times New Roman"/>
          <w:sz w:val="24"/>
          <w:szCs w:val="24"/>
        </w:rPr>
        <w:t>недостаточной ее мощности, предусмотренной п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. </w:t>
      </w:r>
      <w:r>
        <w:rPr>
          <w:rFonts w:ascii="Franklin Gothic Book" w:eastAsia="Times New Roman" w:hAnsi="Franklin Gothic Book" w:cs="Times New Roman"/>
          <w:sz w:val="24"/>
          <w:szCs w:val="24"/>
        </w:rPr>
        <w:t>3.2 Договора,</w:t>
      </w:r>
      <w:r w:rsidR="001C160E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«Исполнитель» задействует электрогенератор за дополнительную плату из расчета 3000 р</w:t>
      </w:r>
      <w:r>
        <w:rPr>
          <w:rFonts w:ascii="Franklin Gothic Book" w:eastAsia="Times New Roman" w:hAnsi="Franklin Gothic Book" w:cs="Times New Roman"/>
          <w:sz w:val="24"/>
          <w:szCs w:val="24"/>
        </w:rPr>
        <w:t>ублей</w:t>
      </w:r>
      <w:r w:rsidR="001C160E" w:rsidRPr="009D7DFB">
        <w:rPr>
          <w:rFonts w:ascii="Franklin Gothic Book" w:eastAsia="Times New Roman" w:hAnsi="Franklin Gothic Book" w:cs="Times New Roman"/>
          <w:sz w:val="24"/>
          <w:szCs w:val="24"/>
        </w:rPr>
        <w:t>/сутки.</w:t>
      </w:r>
    </w:p>
    <w:p w:rsidR="00811D98" w:rsidRPr="001310D4" w:rsidRDefault="00811D98" w:rsidP="00811D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5.7. 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Ориентировочная стоимость буровых работ</w:t>
      </w:r>
      <w:r w:rsidR="00DF441A">
        <w:rPr>
          <w:rFonts w:ascii="Franklin Gothic Book" w:eastAsia="Times New Roman" w:hAnsi="Franklin Gothic Book" w:cs="Times New Roman"/>
          <w:sz w:val="24"/>
          <w:szCs w:val="24"/>
        </w:rPr>
        <w:t>, включая стоимость проезда техники,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составляет</w:t>
      </w:r>
      <w:r w:rsidR="00DF441A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рублей.</w:t>
      </w:r>
    </w:p>
    <w:p w:rsidR="00623E98" w:rsidRPr="001310D4" w:rsidRDefault="005D07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8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Окончательная стоимость выполненных работ и оказанных услуг определяется «Актом сдачи-приёмки работ».</w:t>
      </w:r>
    </w:p>
    <w:p w:rsidR="00811D98" w:rsidRDefault="00811D98" w:rsidP="00811D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5.9. 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При заключении Договора «З</w:t>
      </w:r>
      <w:r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» вносит предоплату в размер</w:t>
      </w:r>
      <w:r>
        <w:rPr>
          <w:rFonts w:ascii="Franklin Gothic Book" w:eastAsia="Times New Roman" w:hAnsi="Franklin Gothic Book" w:cs="Times New Roman"/>
          <w:sz w:val="24"/>
          <w:szCs w:val="24"/>
        </w:rPr>
        <w:t>е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</w:rPr>
        <w:t>50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% от ориентировочной стоимости работ, что составляет</w:t>
      </w:r>
      <w:r w:rsidRPr="00C85D0D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рублей.</w:t>
      </w:r>
    </w:p>
    <w:p w:rsidR="005D0786" w:rsidRDefault="002A5BBE" w:rsidP="005D0786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5.10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5D0786" w:rsidRPr="001310D4">
        <w:rPr>
          <w:rFonts w:ascii="Franklin Gothic Book" w:eastAsia="Times New Roman" w:hAnsi="Franklin Gothic Book" w:cs="Times New Roman"/>
          <w:sz w:val="24"/>
          <w:szCs w:val="24"/>
        </w:rPr>
        <w:t>Окончательный расчет производится «З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>аказчиком</w:t>
      </w:r>
      <w:r w:rsidR="005D0786" w:rsidRPr="001310D4">
        <w:rPr>
          <w:rFonts w:ascii="Franklin Gothic Book" w:eastAsia="Times New Roman" w:hAnsi="Franklin Gothic Book" w:cs="Times New Roman"/>
          <w:sz w:val="24"/>
          <w:szCs w:val="24"/>
        </w:rPr>
        <w:t>» в течение дня приёмки выполненных работ.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 xml:space="preserve"> Датой исполнения Заказчиком своих обязательств по оплате является дата поступления денежных средств на расчетный счет «Исполнителя».</w:t>
      </w:r>
    </w:p>
    <w:p w:rsidR="002A5BBE" w:rsidRDefault="002A5BBE" w:rsidP="002A5BB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5.11. 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В случае залегания </w:t>
      </w:r>
      <w:r>
        <w:rPr>
          <w:rFonts w:ascii="Franklin Gothic Book" w:eastAsia="Times New Roman" w:hAnsi="Franklin Gothic Book" w:cs="Times New Roman"/>
          <w:sz w:val="24"/>
          <w:szCs w:val="24"/>
        </w:rPr>
        <w:t>целевого водоносного слоя (песок, известняк)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на глубине, превышающей ориентировочную глубину скважины, указанную в п. 5.1 Договора, «Исполнитель» производит бурение скважины на более глубокий горизонт, при этом «Стороны» заключают Дополнительное соглашение к настоящему Договору с указанием новой ориентировочной глубины скважины. </w:t>
      </w:r>
    </w:p>
    <w:p w:rsidR="002A5BBE" w:rsidRDefault="002A5BBE" w:rsidP="002A5BB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5.12. В случае отсутствия технической возможности бурения скважины на более глубокий горизонт,</w:t>
      </w:r>
      <w:r w:rsidR="003A37D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>«Заказчик» опла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 xml:space="preserve">чивает 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фактически </w:t>
      </w:r>
      <w:r>
        <w:rPr>
          <w:rFonts w:ascii="Franklin Gothic Book" w:eastAsia="Times New Roman" w:hAnsi="Franklin Gothic Book" w:cs="Times New Roman"/>
          <w:sz w:val="24"/>
          <w:szCs w:val="24"/>
        </w:rPr>
        <w:t>выполненно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 xml:space="preserve">е </w:t>
      </w:r>
      <w:r>
        <w:rPr>
          <w:rFonts w:ascii="Franklin Gothic Book" w:eastAsia="Times New Roman" w:hAnsi="Franklin Gothic Book" w:cs="Times New Roman"/>
          <w:sz w:val="24"/>
          <w:szCs w:val="24"/>
        </w:rPr>
        <w:t>геологоразведочное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 бурени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>е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 без монтажа обсадных труб из расчета </w:t>
      </w:r>
      <w:bookmarkStart w:id="0" w:name="_GoBack"/>
      <w:bookmarkEnd w:id="0"/>
      <w:r w:rsidRPr="00733E61">
        <w:rPr>
          <w:rFonts w:ascii="Franklin Gothic Book" w:eastAsia="Times New Roman" w:hAnsi="Franklin Gothic Book" w:cs="Times New Roman"/>
          <w:sz w:val="24"/>
          <w:szCs w:val="24"/>
        </w:rPr>
        <w:t>1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>0</w:t>
      </w:r>
      <w:r w:rsidRPr="00733E61">
        <w:rPr>
          <w:rFonts w:ascii="Franklin Gothic Book" w:eastAsia="Times New Roman" w:hAnsi="Franklin Gothic Book" w:cs="Times New Roman"/>
          <w:sz w:val="24"/>
          <w:szCs w:val="24"/>
        </w:rPr>
        <w:t xml:space="preserve">00 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 xml:space="preserve">рублей за погонный метр бурения, при невозможности извлечения 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lastRenderedPageBreak/>
        <w:t>обсадных труб – из расчета 2000 рублей за погонный метр бурения.</w:t>
      </w:r>
      <w:r w:rsidR="00624E49" w:rsidRPr="00624E49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24E49">
        <w:rPr>
          <w:rFonts w:ascii="Franklin Gothic Book" w:eastAsia="Times New Roman" w:hAnsi="Franklin Gothic Book" w:cs="Times New Roman"/>
          <w:sz w:val="24"/>
          <w:szCs w:val="24"/>
        </w:rPr>
        <w:t xml:space="preserve">Техническая возможность бурения скважины на более глубокий горизонт определяется </w:t>
      </w:r>
      <w:r w:rsidR="00377E50">
        <w:rPr>
          <w:rFonts w:ascii="Franklin Gothic Book" w:eastAsia="Times New Roman" w:hAnsi="Franklin Gothic Book" w:cs="Times New Roman"/>
          <w:sz w:val="24"/>
          <w:szCs w:val="24"/>
        </w:rPr>
        <w:t>«Исполнителем».</w:t>
      </w:r>
    </w:p>
    <w:p w:rsidR="00391931" w:rsidRPr="001310D4" w:rsidRDefault="00391931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Ответственность сторон</w:t>
      </w:r>
    </w:p>
    <w:p w:rsidR="00730A51" w:rsidRPr="00730A51" w:rsidRDefault="00730A51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730A51">
        <w:rPr>
          <w:rFonts w:ascii="Franklin Gothic Book" w:eastAsia="Times New Roman" w:hAnsi="Franklin Gothic Book" w:cs="Times New Roman"/>
          <w:sz w:val="24"/>
          <w:szCs w:val="24"/>
        </w:rPr>
        <w:t>6.1</w:t>
      </w:r>
      <w:r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 xml:space="preserve">В случае выезда на объект буровой </w:t>
      </w:r>
      <w:r w:rsidR="00A92F4E">
        <w:rPr>
          <w:rFonts w:ascii="Franklin Gothic Book" w:eastAsia="Times New Roman" w:hAnsi="Franklin Gothic Book" w:cs="Times New Roman"/>
          <w:sz w:val="24"/>
          <w:szCs w:val="24"/>
        </w:rPr>
        <w:t xml:space="preserve">бригады 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>в оговоренные Договором сроки и установления факта неподготовленности площадки для сооружения скважины, отсутствия подъездной дороги</w:t>
      </w:r>
      <w:r w:rsidR="00A92F4E">
        <w:rPr>
          <w:rFonts w:ascii="Franklin Gothic Book" w:eastAsia="Times New Roman" w:hAnsi="Franklin Gothic Book" w:cs="Times New Roman"/>
          <w:sz w:val="24"/>
          <w:szCs w:val="24"/>
        </w:rPr>
        <w:t xml:space="preserve">, спланированной площадки 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 xml:space="preserve">и проч., «Заказчик» возмещает «Исполнителю» </w:t>
      </w:r>
      <w:r w:rsidR="00840DBB">
        <w:rPr>
          <w:rFonts w:ascii="Franklin Gothic Book" w:eastAsia="Times New Roman" w:hAnsi="Franklin Gothic Book" w:cs="Times New Roman"/>
          <w:sz w:val="24"/>
          <w:szCs w:val="24"/>
        </w:rPr>
        <w:t xml:space="preserve">дополнительные расходы в размере </w:t>
      </w:r>
      <w:r w:rsidR="00840DB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840DB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40DBB" w:rsidRPr="001310D4">
        <w:rPr>
          <w:rFonts w:ascii="Franklin Gothic Book" w:eastAsia="Times New Roman" w:hAnsi="Franklin Gothic Book" w:cs="Times New Roman"/>
          <w:sz w:val="24"/>
          <w:szCs w:val="24"/>
        </w:rPr>
        <w:t>рублей</w:t>
      </w:r>
      <w:r w:rsidR="00840DBB">
        <w:rPr>
          <w:rFonts w:ascii="Franklin Gothic Book" w:eastAsia="Times New Roman" w:hAnsi="Franklin Gothic Book" w:cs="Times New Roman"/>
          <w:sz w:val="24"/>
          <w:szCs w:val="24"/>
        </w:rPr>
        <w:t xml:space="preserve"> за каждый день простоя техники, включая день прибытия техники и буровой бригады «Исполнителя» на место работ. </w:t>
      </w:r>
    </w:p>
    <w:p w:rsidR="003138E3" w:rsidRPr="001310D4" w:rsidRDefault="00730A51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6.2. 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>Стороны самостоятельно несут все риски, связанные с наступлением неблагоприятных последствий в связи с предоставлением (не предоставлением) ими информации, в том числе недостоверной, как о себе, так и об участке производства работ. В частности, в случа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е нарушения «Заказчиком» п. 3.1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>освобождается от ответственности за пов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реждение подземных коммуникаций, а также от ответственности за невыполнение сроков начала работ.</w:t>
      </w:r>
    </w:p>
    <w:p w:rsidR="003138E3" w:rsidRPr="001310D4" w:rsidRDefault="003138E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Гарантийные обязательства</w:t>
      </w:r>
    </w:p>
    <w:p w:rsidR="00273CF2" w:rsidRPr="001310D4" w:rsidRDefault="00840DBB" w:rsidP="00273CF2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7.1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 xml:space="preserve">Гарантия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«Исполнителя» </w:t>
      </w:r>
      <w:r w:rsidRPr="00730A51">
        <w:rPr>
          <w:rFonts w:ascii="Franklin Gothic Book" w:eastAsia="Times New Roman" w:hAnsi="Franklin Gothic Book" w:cs="Times New Roman"/>
          <w:sz w:val="24"/>
          <w:szCs w:val="24"/>
        </w:rPr>
        <w:t>на герметичность ствола скважины составляет 1 год с момента подписа</w:t>
      </w:r>
      <w:r w:rsidRPr="000E0406">
        <w:rPr>
          <w:rFonts w:ascii="Franklin Gothic Book" w:eastAsia="Times New Roman" w:hAnsi="Franklin Gothic Book" w:cs="Times New Roman"/>
          <w:sz w:val="24"/>
          <w:szCs w:val="24"/>
        </w:rPr>
        <w:t>ния «Сторонами» «Акта сдачи-приемки работ».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Гарантийные обязательства имеют силу при условии полной оплаты выполненных работ в соответствии с «Актом сдачи-приёмки работ», а также при условии соблюдения «Заказчиком» правил эксплуатации скважины.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273CF2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273CF2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освобождается от гарантийных обязательств в случае невозможности подъезда буровой и другой необходимой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техники к скважине, а также в случае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неисправности скважины в связи с обустройством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скважины, выполненным «Заказчиком» самостоятельно или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>третьим лицом (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>о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бустройство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скважины включает в себя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монтаж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колодца или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кессона над устьем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>скважины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, монтаж насоса и навесного оборудования для забора воды из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>скважины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>).</w:t>
      </w:r>
    </w:p>
    <w:p w:rsidR="003138E3" w:rsidRPr="001310D4" w:rsidRDefault="002A5BBE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7.2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гарантирует устранение неисправностей в течение 10 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 xml:space="preserve">рабочих 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>дней после поступления заявки на ремонт при условии, что возникшая неисправность является гарантийным случаем. В случае возникновения неисправности по вине «Заказчика» (не гарантийный случай), выезд «Исполнителя» и ремонт скважины выполняются за счёт «Заказчика» по расценкам «Исполнителя».</w:t>
      </w:r>
    </w:p>
    <w:p w:rsidR="00273CF2" w:rsidRDefault="002A5BBE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7.3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3138E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не отвечает за изменения гидрогеологических условий на участке «Заказчика» вследствие истощения/изменения природных запасов воды (засушливое лето, малоснежная зима, водоотбор на соседних участках и т.п.). </w:t>
      </w:r>
    </w:p>
    <w:p w:rsidR="00273CF2" w:rsidRPr="00273CF2" w:rsidRDefault="002A5BBE" w:rsidP="00273CF2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7.4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>. П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ри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выполнении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гарантийного ремонта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скважины демонтаж и монтаж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навесного оборудования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(кессона, скважинного насоса, обвязки и пр.), установленного «Заказчиком» самостоятельно или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>третьим лицом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>осуществляется за счет «Заказчика»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При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выполнении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гарантийного ремонта дополнительно пробуренные метры в 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скважине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>оплачиваются «Заказчиком» в соответствии с п.</w:t>
      </w:r>
      <w:r w:rsidR="00273CF2">
        <w:rPr>
          <w:rFonts w:ascii="Franklin Gothic Book" w:eastAsia="Times New Roman" w:hAnsi="Franklin Gothic Book" w:cs="Times New Roman"/>
          <w:sz w:val="24"/>
          <w:szCs w:val="24"/>
        </w:rPr>
        <w:t xml:space="preserve"> 5.2 </w:t>
      </w:r>
      <w:r w:rsidR="00273CF2" w:rsidRPr="00273CF2">
        <w:rPr>
          <w:rFonts w:ascii="Franklin Gothic Book" w:eastAsia="Times New Roman" w:hAnsi="Franklin Gothic Book" w:cs="Times New Roman"/>
          <w:sz w:val="24"/>
          <w:szCs w:val="24"/>
        </w:rPr>
        <w:t xml:space="preserve">Договора. </w:t>
      </w:r>
    </w:p>
    <w:p w:rsidR="003138E3" w:rsidRPr="001310D4" w:rsidRDefault="003138E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Дополнительные условия</w:t>
      </w:r>
    </w:p>
    <w:p w:rsidR="0030605A" w:rsidRDefault="00B678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8.1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В случае неуплаты «Зака</w:t>
      </w:r>
      <w:r w:rsidR="006E7DE1">
        <w:rPr>
          <w:rFonts w:ascii="Franklin Gothic Book" w:eastAsia="Times New Roman" w:hAnsi="Franklin Gothic Book" w:cs="Times New Roman"/>
          <w:sz w:val="24"/>
          <w:szCs w:val="24"/>
        </w:rPr>
        <w:t>зчиком» полной суммы (см. п.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 xml:space="preserve"> 5.1</w:t>
      </w:r>
      <w:r w:rsidR="00EF6BBE">
        <w:rPr>
          <w:rFonts w:ascii="Franklin Gothic Book" w:eastAsia="Times New Roman" w:hAnsi="Franklin Gothic Book" w:cs="Times New Roman"/>
          <w:sz w:val="24"/>
          <w:szCs w:val="24"/>
        </w:rPr>
        <w:t>0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Договора) в течение 3-х дней после приёмки работ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оставляет за собой право 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выполнить тампонаж скважины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с зачислением аванса в пользу «Исполнителя».</w:t>
      </w:r>
    </w:p>
    <w:p w:rsidR="001310D4" w:rsidRPr="001310D4" w:rsidRDefault="00B678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8.2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Геодезическая привязка и вынос на местности точки расположения скважины выполняется </w:t>
      </w:r>
      <w:r w:rsid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Заказчиком</w:t>
      </w:r>
      <w:r w:rsidR="001310D4">
        <w:rPr>
          <w:rFonts w:ascii="Franklin Gothic Book" w:eastAsia="Times New Roman" w:hAnsi="Franklin Gothic Book" w:cs="Times New Roman"/>
          <w:sz w:val="24"/>
          <w:szCs w:val="24"/>
        </w:rPr>
        <w:t>»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1310D4" w:rsidRPr="001310D4" w:rsidRDefault="00B678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8.3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Технология бурения скважины (с закреплением ст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в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ола скважин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ы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цементны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м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раствором или без закрепления) определяется буровым мастером при производстве работ в зависимост</w:t>
      </w:r>
      <w:r w:rsidR="00F411C3">
        <w:rPr>
          <w:rFonts w:ascii="Franklin Gothic Book" w:eastAsia="Times New Roman" w:hAnsi="Franklin Gothic Book" w:cs="Times New Roman"/>
          <w:sz w:val="24"/>
          <w:szCs w:val="24"/>
        </w:rPr>
        <w:t>и от геологических условий</w:t>
      </w:r>
      <w:r w:rsidR="001310D4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65347E" w:rsidRPr="0065347E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5347E" w:rsidRPr="001310D4">
        <w:rPr>
          <w:rFonts w:ascii="Franklin Gothic Book" w:eastAsia="Times New Roman" w:hAnsi="Franklin Gothic Book" w:cs="Times New Roman"/>
          <w:sz w:val="24"/>
          <w:szCs w:val="24"/>
        </w:rPr>
        <w:t>Вся необходимая и достоверная информация о работах предоставляется «Заказчику» (доводится до сведения «Заказчика») в полном объеме в процессе производства работ по настоящему Договору.</w:t>
      </w:r>
    </w:p>
    <w:p w:rsidR="007966A4" w:rsidRDefault="00883294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C85D0D">
        <w:rPr>
          <w:rFonts w:ascii="Franklin Gothic Book" w:eastAsia="Times New Roman" w:hAnsi="Franklin Gothic Book" w:cs="Times New Roman"/>
          <w:sz w:val="24"/>
          <w:szCs w:val="24"/>
        </w:rPr>
        <w:t>8.</w:t>
      </w:r>
      <w:r w:rsidR="00B67886"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7966A4" w:rsidRPr="00C85D0D">
        <w:rPr>
          <w:rFonts w:ascii="Franklin Gothic Book" w:eastAsia="Times New Roman" w:hAnsi="Franklin Gothic Book" w:cs="Times New Roman"/>
          <w:sz w:val="24"/>
          <w:szCs w:val="24"/>
        </w:rPr>
        <w:t>Настоящий Договор и приложения к нему, переданные сторонами посредством факсимильной и/или электронной связи имеют юридическую силу с момента их получения.</w:t>
      </w:r>
    </w:p>
    <w:p w:rsidR="00A262F5" w:rsidRPr="001310D4" w:rsidRDefault="00B678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8.5</w:t>
      </w:r>
      <w:r w:rsidR="00A262F5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В случае досрочного прекращения взаимоотношений по инициативе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«Заказчика»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«Заказчик» производит оплату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 xml:space="preserve">фактически выполненных работ «Исполнителя» 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>на основании «Акта сдачи-приёмки работ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», составленного «Исполнителем» по расценкам, указанным в пп. 5.2 - 5.6 Договора.</w:t>
      </w:r>
    </w:p>
    <w:p w:rsidR="000A1363" w:rsidRPr="009D7DFB" w:rsidRDefault="00B67886" w:rsidP="009D7DFB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8.6. 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не несет ответственности за сохранность газонов, декоративных дорожек, тротуаров между газонами и насаждениями, ограды, заборов и т.д. 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«Исполнитель» н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>е производит вывоз грунта, оставшегося после зем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ляных работ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>, вывоз глиняного раствора (выбуренного шлама), не устраняет возможную колею, технологический котлован (</w:t>
      </w:r>
      <w:r w:rsidR="009D7DFB" w:rsidRPr="009D7DFB">
        <w:rPr>
          <w:rFonts w:ascii="Franklin Gothic Book" w:eastAsia="Times New Roman" w:hAnsi="Franklin Gothic Book" w:cs="Times New Roman"/>
          <w:sz w:val="24"/>
          <w:szCs w:val="24"/>
        </w:rPr>
        <w:t>зумпф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>) и не ком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пенсирует «Заказчику» затраты на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благоустройств</w:t>
      </w:r>
      <w:r w:rsidR="00EF6BBE">
        <w:rPr>
          <w:rFonts w:ascii="Franklin Gothic Book" w:eastAsia="Times New Roman" w:hAnsi="Franklin Gothic Book" w:cs="Times New Roman"/>
          <w:sz w:val="24"/>
          <w:szCs w:val="24"/>
        </w:rPr>
        <w:t>о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участка по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сле окончания работ</w:t>
      </w:r>
      <w:r w:rsidR="000A1363" w:rsidRPr="009D7DFB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BF76A0" w:rsidRPr="001310D4" w:rsidRDefault="00BF76A0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Сроки выполнения работ</w:t>
      </w:r>
    </w:p>
    <w:p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>.1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>Ориентировочная д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>ата начала работ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 xml:space="preserve"> (при условии выполнения п. 5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B67886"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Договора)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: </w:t>
      </w:r>
      <w:r w:rsidR="00D30FDB">
        <w:rPr>
          <w:rFonts w:ascii="Franklin Gothic Book" w:eastAsia="Times New Roman" w:hAnsi="Franklin Gothic Book" w:cs="Times New Roman"/>
          <w:sz w:val="24"/>
          <w:szCs w:val="24"/>
        </w:rPr>
        <w:t>__</w:t>
      </w:r>
      <w:r w:rsidR="00685A5A" w:rsidRPr="00C85D0D">
        <w:rPr>
          <w:rFonts w:ascii="Franklin Gothic Book" w:eastAsia="Times New Roman" w:hAnsi="Franklin Gothic Book" w:cs="Times New Roman"/>
          <w:sz w:val="24"/>
          <w:szCs w:val="24"/>
          <w:u w:val="single"/>
        </w:rPr>
        <w:t>.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</w:t>
      </w:r>
      <w:r w:rsidR="00C85D0D" w:rsidRPr="00C85D0D">
        <w:rPr>
          <w:rFonts w:ascii="Franklin Gothic Book" w:eastAsia="Times New Roman" w:hAnsi="Franklin Gothic Book" w:cs="Times New Roman"/>
          <w:sz w:val="24"/>
          <w:szCs w:val="24"/>
          <w:u w:val="single"/>
        </w:rPr>
        <w:t>.</w:t>
      </w:r>
      <w:r w:rsidR="005305BC">
        <w:rPr>
          <w:rFonts w:ascii="Franklin Gothic Book" w:eastAsia="Times New Roman" w:hAnsi="Franklin Gothic Book" w:cs="Times New Roman"/>
          <w:sz w:val="24"/>
          <w:szCs w:val="24"/>
          <w:u w:val="single"/>
        </w:rPr>
        <w:t>20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482B3D" w:rsidRPr="00EF027D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.2. </w:t>
      </w:r>
      <w:r w:rsidR="001445B2" w:rsidRPr="001310D4">
        <w:rPr>
          <w:rFonts w:ascii="Franklin Gothic Book" w:eastAsia="Times New Roman" w:hAnsi="Franklin Gothic Book" w:cs="Times New Roman"/>
          <w:sz w:val="24"/>
          <w:szCs w:val="24"/>
        </w:rPr>
        <w:t>Ориентировочный срок выполнения работ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: 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482B3D" w:rsidRPr="00EF027D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.3. </w:t>
      </w:r>
      <w:r w:rsidR="00F41E8E">
        <w:rPr>
          <w:rFonts w:ascii="Franklin Gothic Book" w:eastAsia="Times New Roman" w:hAnsi="Franklin Gothic Book" w:cs="Times New Roman"/>
          <w:sz w:val="24"/>
          <w:szCs w:val="24"/>
        </w:rPr>
        <w:t>В случае нарушения п.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 xml:space="preserve"> 5</w:t>
      </w:r>
      <w:r w:rsidR="00883294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B67886"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» вправе в одностороннем порядке пе</w:t>
      </w:r>
      <w:r>
        <w:rPr>
          <w:rFonts w:ascii="Franklin Gothic Book" w:eastAsia="Times New Roman" w:hAnsi="Franklin Gothic Book" w:cs="Times New Roman"/>
          <w:sz w:val="24"/>
          <w:szCs w:val="24"/>
        </w:rPr>
        <w:t>ренести срок начала работ (п. 9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.1) на количество дней, равное допущенной «Заказчиком» просрочки внесения аванса.</w:t>
      </w:r>
    </w:p>
    <w:p w:rsidR="006418A6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.4. Дата и время прибытия бригады согласовываются «Исполнителем» и «Заказчиком» не позднее, чем за один день до начала работ.</w:t>
      </w:r>
    </w:p>
    <w:p w:rsidR="000E0406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.5. 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Все споры</w:t>
      </w:r>
      <w:r w:rsidR="00EF6BBE">
        <w:rPr>
          <w:rFonts w:ascii="Franklin Gothic Book" w:eastAsia="Times New Roman" w:hAnsi="Franklin Gothic Book" w:cs="Times New Roman"/>
          <w:sz w:val="24"/>
          <w:szCs w:val="24"/>
        </w:rPr>
        <w:t>,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 xml:space="preserve"> связанные с исполнением настоящего Договора или вытекающие из него</w:t>
      </w:r>
      <w:r w:rsidR="00EF6BBE">
        <w:rPr>
          <w:rFonts w:ascii="Franklin Gothic Book" w:eastAsia="Times New Roman" w:hAnsi="Franklin Gothic Book" w:cs="Times New Roman"/>
          <w:sz w:val="24"/>
          <w:szCs w:val="24"/>
        </w:rPr>
        <w:t>,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 xml:space="preserve"> «Стороны» будут решать путем переговоров в претензионном порядке. Срок рассмотрения претензии составляет 1 (один) календарный день с момента ее получения. В случае если отсутствует достижение согласия по спорным вопросам в претензионном порядке спор подлежит разрешению в Арбитражном суде 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>Брянской области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:rsidR="005305BC" w:rsidRPr="001310D4" w:rsidRDefault="00811D98" w:rsidP="005305BC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>.6. </w:t>
      </w:r>
      <w:r w:rsidR="005305BC" w:rsidRPr="005305BC">
        <w:rPr>
          <w:rFonts w:ascii="Franklin Gothic Book" w:eastAsia="Times New Roman" w:hAnsi="Franklin Gothic Book" w:cs="Times New Roman"/>
          <w:sz w:val="24"/>
          <w:szCs w:val="24"/>
        </w:rPr>
        <w:t xml:space="preserve">Деятельность «Исполнителя» связана с повышенной опасностью для окружающих, при подписании договора «Заказчику» разъяснены положения ст. ст. 1079, 1083 ГК РФ, а также «Заказчик» предупрежден «Исполнителем» о том, что появление в зоне проведения буровых работ в радиусе 6-ти метров лиц, не связанных с бурением, 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>не допускается.</w:t>
      </w:r>
    </w:p>
    <w:p w:rsidR="006418A6" w:rsidRPr="001310D4" w:rsidRDefault="001C41D9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Контакты и платежные р</w:t>
      </w:r>
      <w:r w:rsidR="006418A6" w:rsidRPr="001310D4">
        <w:rPr>
          <w:rFonts w:ascii="Franklin Gothic Book" w:hAnsi="Franklin Gothic Book"/>
          <w:b/>
          <w:sz w:val="24"/>
          <w:szCs w:val="24"/>
        </w:rPr>
        <w:t>еквизиты сторон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F356E2" w:rsidRPr="001310D4" w:rsidTr="00B23EC0">
        <w:trPr>
          <w:trHeight w:val="85"/>
        </w:trPr>
        <w:tc>
          <w:tcPr>
            <w:tcW w:w="5316" w:type="dxa"/>
            <w:vAlign w:val="center"/>
          </w:tcPr>
          <w:p w:rsidR="0098635C" w:rsidRPr="001310D4" w:rsidRDefault="00811D98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.1. «</w:t>
            </w:r>
            <w:r w:rsidR="00B93AD4">
              <w:rPr>
                <w:rFonts w:ascii="Franklin Gothic Book" w:hAnsi="Franklin Gothic Book"/>
                <w:b/>
                <w:sz w:val="24"/>
                <w:szCs w:val="24"/>
              </w:rPr>
              <w:t>Исполнитель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  <w:tc>
          <w:tcPr>
            <w:tcW w:w="5316" w:type="dxa"/>
            <w:vAlign w:val="center"/>
          </w:tcPr>
          <w:p w:rsidR="00020E19" w:rsidRPr="001310D4" w:rsidRDefault="00811D98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.2. «Заказчик»</w:t>
            </w:r>
          </w:p>
        </w:tc>
      </w:tr>
      <w:tr w:rsidR="00D62A43" w:rsidRPr="004A6392" w:rsidTr="00B23EC0">
        <w:trPr>
          <w:trHeight w:val="3050"/>
        </w:trPr>
        <w:tc>
          <w:tcPr>
            <w:tcW w:w="5316" w:type="dxa"/>
          </w:tcPr>
          <w:p w:rsidR="00B12C44" w:rsidRPr="004A6392" w:rsidRDefault="00B12C44" w:rsidP="004A6392">
            <w:pPr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5316" w:type="dxa"/>
            <w:vAlign w:val="center"/>
          </w:tcPr>
          <w:p w:rsidR="009F79EA" w:rsidRPr="004A6392" w:rsidRDefault="009F79EA" w:rsidP="00623E98">
            <w:pPr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val="en-US"/>
              </w:rPr>
            </w:pPr>
          </w:p>
        </w:tc>
      </w:tr>
      <w:tr w:rsidR="00F356E2" w:rsidRPr="001310D4" w:rsidTr="00B23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6" w:type="dxa"/>
            <w:vAlign w:val="center"/>
          </w:tcPr>
          <w:p w:rsidR="00B27B80" w:rsidRPr="001310D4" w:rsidRDefault="00B93AD4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316" w:type="dxa"/>
            <w:vAlign w:val="center"/>
          </w:tcPr>
          <w:p w:rsidR="00B27B80" w:rsidRPr="001310D4" w:rsidRDefault="00B27B80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b/>
                <w:sz w:val="24"/>
                <w:szCs w:val="24"/>
              </w:rPr>
              <w:t>Заказчик</w:t>
            </w:r>
          </w:p>
        </w:tc>
      </w:tr>
      <w:tr w:rsidR="00933D61" w:rsidRPr="001310D4" w:rsidTr="00B23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4"/>
        </w:trPr>
        <w:tc>
          <w:tcPr>
            <w:tcW w:w="5316" w:type="dxa"/>
          </w:tcPr>
          <w:p w:rsidR="00B27B80" w:rsidRPr="00A262F5" w:rsidRDefault="00B27B80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</w:p>
          <w:p w:rsidR="00D76D32" w:rsidRPr="001310D4" w:rsidRDefault="00D76D32" w:rsidP="00623E98">
            <w:pPr>
              <w:pStyle w:val="a8"/>
              <w:pBdr>
                <w:bottom w:val="single" w:sz="12" w:space="1" w:color="auto"/>
              </w:pBdr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B27B80" w:rsidRPr="001310D4" w:rsidRDefault="00B27B80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>Подпись</w:t>
            </w:r>
            <w:r w:rsidR="00C559C9"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      </w:t>
            </w:r>
            <w:r w:rsidR="009F79EA">
              <w:rPr>
                <w:rFonts w:ascii="Franklin Gothic Book" w:hAnsi="Franklin Gothic Book"/>
                <w:i/>
                <w:sz w:val="20"/>
                <w:szCs w:val="20"/>
              </w:rPr>
              <w:t xml:space="preserve">   </w:t>
            </w:r>
            <w:r w:rsidR="00C559C9"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М.П.</w:t>
            </w:r>
          </w:p>
        </w:tc>
        <w:tc>
          <w:tcPr>
            <w:tcW w:w="5316" w:type="dxa"/>
          </w:tcPr>
          <w:p w:rsidR="009F79EA" w:rsidRDefault="009F79EA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</w:rPr>
            </w:pPr>
            <w:r w:rsidRPr="009F79EA">
              <w:rPr>
                <w:rFonts w:ascii="Franklin Gothic Book" w:eastAsia="Times New Roman" w:hAnsi="Franklin Gothic Book" w:cs="Times New Roman"/>
                <w:b/>
                <w:sz w:val="24"/>
                <w:szCs w:val="24"/>
              </w:rPr>
              <w:t xml:space="preserve"> </w:t>
            </w:r>
          </w:p>
          <w:p w:rsidR="00B27B80" w:rsidRPr="001310D4" w:rsidRDefault="00B27B80" w:rsidP="00623E98">
            <w:pPr>
              <w:pStyle w:val="a8"/>
              <w:pBdr>
                <w:bottom w:val="single" w:sz="12" w:space="1" w:color="auto"/>
              </w:pBdr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B27B80" w:rsidRPr="001310D4" w:rsidRDefault="00A262F5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Подпись                 </w:t>
            </w:r>
            <w:r>
              <w:rPr>
                <w:rFonts w:ascii="Franklin Gothic Book" w:hAnsi="Franklin Gothic Book"/>
                <w:i/>
                <w:sz w:val="20"/>
                <w:szCs w:val="20"/>
              </w:rPr>
              <w:t xml:space="preserve">   </w:t>
            </w: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М.П.</w:t>
            </w:r>
          </w:p>
        </w:tc>
      </w:tr>
    </w:tbl>
    <w:p w:rsidR="00B12C44" w:rsidRDefault="00B12C44" w:rsidP="00623E98">
      <w:pPr>
        <w:pStyle w:val="a8"/>
        <w:tabs>
          <w:tab w:val="left" w:pos="284"/>
          <w:tab w:val="left" w:pos="426"/>
        </w:tabs>
        <w:spacing w:after="120" w:line="240" w:lineRule="auto"/>
        <w:ind w:left="0"/>
        <w:contextualSpacing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0E0406" w:rsidRDefault="000E0406" w:rsidP="00623E98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br w:type="page"/>
      </w:r>
    </w:p>
    <w:p w:rsidR="00B27B80" w:rsidRPr="001310D4" w:rsidRDefault="00623C41" w:rsidP="00623E98">
      <w:pPr>
        <w:pStyle w:val="a8"/>
        <w:tabs>
          <w:tab w:val="left" w:pos="284"/>
          <w:tab w:val="left" w:pos="426"/>
        </w:tabs>
        <w:spacing w:after="120" w:line="240" w:lineRule="auto"/>
        <w:ind w:left="0"/>
        <w:contextualSpacing w:val="0"/>
        <w:jc w:val="center"/>
        <w:rPr>
          <w:rFonts w:ascii="Franklin Gothic Book" w:hAnsi="Franklin Gothic Book"/>
          <w:b/>
          <w:sz w:val="28"/>
          <w:szCs w:val="28"/>
        </w:rPr>
      </w:pPr>
      <w:r w:rsidRPr="001310D4">
        <w:rPr>
          <w:rFonts w:ascii="Franklin Gothic Book" w:hAnsi="Franklin Gothic Book"/>
          <w:b/>
          <w:sz w:val="28"/>
          <w:szCs w:val="28"/>
        </w:rPr>
        <w:lastRenderedPageBreak/>
        <w:t>Приложение №1</w:t>
      </w:r>
      <w:r w:rsidR="00535661" w:rsidRPr="001310D4">
        <w:rPr>
          <w:rFonts w:ascii="Franklin Gothic Book" w:hAnsi="Franklin Gothic Book"/>
          <w:b/>
          <w:sz w:val="28"/>
          <w:szCs w:val="28"/>
        </w:rPr>
        <w:t xml:space="preserve"> к Договору № </w:t>
      </w:r>
      <w:r w:rsidR="00186AED">
        <w:rPr>
          <w:rFonts w:ascii="Franklin Gothic Book" w:hAnsi="Franklin Gothic Book"/>
          <w:b/>
          <w:sz w:val="28"/>
          <w:szCs w:val="28"/>
        </w:rPr>
        <w:t>__</w:t>
      </w:r>
      <w:r w:rsidR="0043677A">
        <w:rPr>
          <w:rFonts w:ascii="Franklin Gothic Book" w:hAnsi="Franklin Gothic Book"/>
          <w:b/>
          <w:sz w:val="28"/>
          <w:szCs w:val="28"/>
        </w:rPr>
        <w:t>/</w:t>
      </w:r>
      <w:r w:rsidR="00186AED">
        <w:rPr>
          <w:rFonts w:ascii="Franklin Gothic Book" w:hAnsi="Franklin Gothic Book"/>
          <w:b/>
          <w:sz w:val="28"/>
          <w:szCs w:val="28"/>
        </w:rPr>
        <w:t>____</w:t>
      </w:r>
      <w:r w:rsidR="00535661" w:rsidRPr="001310D4">
        <w:rPr>
          <w:rFonts w:ascii="Franklin Gothic Book" w:hAnsi="Franklin Gothic Book"/>
          <w:b/>
          <w:sz w:val="28"/>
          <w:szCs w:val="28"/>
        </w:rPr>
        <w:t xml:space="preserve"> от «</w:t>
      </w:r>
      <w:r w:rsidR="00186AED">
        <w:rPr>
          <w:rFonts w:ascii="Franklin Gothic Book" w:hAnsi="Franklin Gothic Book"/>
          <w:b/>
          <w:sz w:val="28"/>
          <w:szCs w:val="28"/>
        </w:rPr>
        <w:t>__</w:t>
      </w:r>
      <w:r w:rsidR="00535661" w:rsidRPr="001310D4">
        <w:rPr>
          <w:rFonts w:ascii="Franklin Gothic Book" w:hAnsi="Franklin Gothic Book"/>
          <w:b/>
          <w:sz w:val="28"/>
          <w:szCs w:val="28"/>
        </w:rPr>
        <w:t xml:space="preserve">» </w:t>
      </w:r>
      <w:r w:rsidR="00186AED">
        <w:rPr>
          <w:rFonts w:ascii="Franklin Gothic Book" w:hAnsi="Franklin Gothic Book"/>
          <w:b/>
          <w:sz w:val="28"/>
          <w:szCs w:val="28"/>
        </w:rPr>
        <w:t>________</w:t>
      </w:r>
      <w:r w:rsidR="00535661" w:rsidRPr="001310D4">
        <w:rPr>
          <w:rFonts w:ascii="Franklin Gothic Book" w:hAnsi="Franklin Gothic Book"/>
          <w:b/>
          <w:sz w:val="28"/>
          <w:szCs w:val="28"/>
        </w:rPr>
        <w:t xml:space="preserve"> 20</w:t>
      </w:r>
      <w:r w:rsidR="00186AED">
        <w:rPr>
          <w:rFonts w:ascii="Franklin Gothic Book" w:hAnsi="Franklin Gothic Book"/>
          <w:b/>
          <w:sz w:val="28"/>
          <w:szCs w:val="28"/>
        </w:rPr>
        <w:t>__</w:t>
      </w:r>
      <w:r w:rsidR="0043677A">
        <w:rPr>
          <w:rFonts w:ascii="Franklin Gothic Book" w:hAnsi="Franklin Gothic Book"/>
          <w:b/>
          <w:sz w:val="28"/>
          <w:szCs w:val="28"/>
        </w:rPr>
        <w:t xml:space="preserve"> </w:t>
      </w:r>
      <w:r w:rsidR="00535661" w:rsidRPr="001310D4">
        <w:rPr>
          <w:rFonts w:ascii="Franklin Gothic Book" w:hAnsi="Franklin Gothic Book"/>
          <w:b/>
          <w:sz w:val="28"/>
          <w:szCs w:val="28"/>
        </w:rPr>
        <w:t>г.</w:t>
      </w:r>
    </w:p>
    <w:p w:rsidR="00623C41" w:rsidRPr="001310D4" w:rsidRDefault="00623C41" w:rsidP="00623E98">
      <w:pPr>
        <w:pStyle w:val="a8"/>
        <w:tabs>
          <w:tab w:val="left" w:pos="284"/>
          <w:tab w:val="left" w:pos="426"/>
        </w:tabs>
        <w:spacing w:before="120" w:after="0" w:line="240" w:lineRule="auto"/>
        <w:ind w:left="0"/>
        <w:contextualSpacing w:val="0"/>
        <w:jc w:val="center"/>
        <w:rPr>
          <w:rFonts w:ascii="Franklin Gothic Book" w:hAnsi="Franklin Gothic Book"/>
          <w:b/>
          <w:sz w:val="28"/>
          <w:szCs w:val="28"/>
        </w:rPr>
      </w:pPr>
      <w:r w:rsidRPr="001310D4">
        <w:rPr>
          <w:rFonts w:ascii="Franklin Gothic Book" w:hAnsi="Franklin Gothic Book"/>
          <w:b/>
          <w:sz w:val="28"/>
          <w:szCs w:val="28"/>
        </w:rPr>
        <w:t xml:space="preserve">Предполагаемая </w:t>
      </w:r>
      <w:r w:rsidR="008F58B4" w:rsidRPr="001310D4">
        <w:rPr>
          <w:rFonts w:ascii="Franklin Gothic Book" w:hAnsi="Franklin Gothic Book"/>
          <w:b/>
          <w:sz w:val="28"/>
          <w:szCs w:val="28"/>
        </w:rPr>
        <w:t>конструкция разведочно-эксплуатационной скважины</w:t>
      </w:r>
    </w:p>
    <w:tbl>
      <w:tblPr>
        <w:tblStyle w:val="a3"/>
        <w:tblW w:w="108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55"/>
        <w:gridCol w:w="415"/>
        <w:gridCol w:w="3079"/>
        <w:gridCol w:w="406"/>
        <w:gridCol w:w="3600"/>
      </w:tblGrid>
      <w:tr w:rsidR="00D208D1" w:rsidRPr="001310D4" w:rsidTr="00A6613B">
        <w:trPr>
          <w:trHeight w:val="1038"/>
        </w:trPr>
        <w:tc>
          <w:tcPr>
            <w:tcW w:w="3381" w:type="dxa"/>
            <w:gridSpan w:val="2"/>
          </w:tcPr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sz w:val="24"/>
                <w:szCs w:val="24"/>
              </w:rPr>
              <w:t>Вариант 1.</w:t>
            </w:r>
          </w:p>
          <w:p w:rsidR="00535661" w:rsidRPr="001310D4" w:rsidRDefault="00C21565" w:rsidP="00C21565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1310D4">
              <w:rPr>
                <w:rFonts w:ascii="Franklin Gothic Book" w:hAnsi="Franklin Gothic Book"/>
                <w:sz w:val="24"/>
                <w:szCs w:val="24"/>
              </w:rPr>
              <w:t>таль</w:t>
            </w:r>
            <w:r>
              <w:rPr>
                <w:rFonts w:ascii="Franklin Gothic Book" w:hAnsi="Franklin Gothic Book"/>
                <w:sz w:val="24"/>
                <w:szCs w:val="24"/>
              </w:rPr>
              <w:t>ные осадные трубы по ГОСТ 10704-91, ГОСТ 10705-91, дополнительная колонна из пластиковых труб</w:t>
            </w:r>
          </w:p>
        </w:tc>
        <w:tc>
          <w:tcPr>
            <w:tcW w:w="3494" w:type="dxa"/>
            <w:gridSpan w:val="2"/>
          </w:tcPr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sz w:val="24"/>
                <w:szCs w:val="24"/>
              </w:rPr>
              <w:t>Вариант 2.</w:t>
            </w:r>
          </w:p>
          <w:p w:rsidR="00535661" w:rsidRPr="001310D4" w:rsidRDefault="00C21565" w:rsidP="00C21565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="00827F07" w:rsidRPr="001310D4">
              <w:rPr>
                <w:rFonts w:ascii="Franklin Gothic Book" w:hAnsi="Franklin Gothic Book"/>
                <w:sz w:val="24"/>
                <w:szCs w:val="24"/>
              </w:rPr>
              <w:t>таль</w:t>
            </w:r>
            <w:r w:rsidR="00827F07">
              <w:rPr>
                <w:rFonts w:ascii="Franklin Gothic Book" w:hAnsi="Franklin Gothic Book"/>
                <w:sz w:val="24"/>
                <w:szCs w:val="24"/>
              </w:rPr>
              <w:t xml:space="preserve">ные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осадные </w:t>
            </w:r>
            <w:r w:rsidR="00827F07">
              <w:rPr>
                <w:rFonts w:ascii="Franklin Gothic Book" w:hAnsi="Franklin Gothic Book"/>
                <w:sz w:val="24"/>
                <w:szCs w:val="24"/>
              </w:rPr>
              <w:t>трубы по ГОСТ 10704-91, ГОСТ 10705-91</w:t>
            </w:r>
          </w:p>
        </w:tc>
        <w:tc>
          <w:tcPr>
            <w:tcW w:w="4006" w:type="dxa"/>
            <w:gridSpan w:val="2"/>
          </w:tcPr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sz w:val="24"/>
                <w:szCs w:val="24"/>
              </w:rPr>
              <w:t>Вариант 3.</w:t>
            </w:r>
          </w:p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sz w:val="24"/>
                <w:szCs w:val="24"/>
              </w:rPr>
              <w:t>Скважина с фильтром, оборудованная на песчаный горизонт</w:t>
            </w:r>
          </w:p>
        </w:tc>
      </w:tr>
      <w:tr w:rsidR="00BD2EC4" w:rsidRPr="001310D4" w:rsidTr="00826F1C">
        <w:trPr>
          <w:trHeight w:val="452"/>
        </w:trPr>
        <w:tc>
          <w:tcPr>
            <w:tcW w:w="6875" w:type="dxa"/>
            <w:gridSpan w:val="4"/>
            <w:vAlign w:val="center"/>
          </w:tcPr>
          <w:p w:rsidR="00BD2EC4" w:rsidRPr="001310D4" w:rsidRDefault="00C21565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Артезианская скважина. </w:t>
            </w:r>
            <w:r w:rsidR="00BD2EC4" w:rsidRPr="001310D4">
              <w:rPr>
                <w:rFonts w:ascii="Franklin Gothic Book" w:hAnsi="Franklin Gothic Book"/>
                <w:sz w:val="24"/>
                <w:szCs w:val="24"/>
              </w:rPr>
              <w:t>Бурение на известняковый водоносный горизонт</w:t>
            </w:r>
          </w:p>
        </w:tc>
        <w:tc>
          <w:tcPr>
            <w:tcW w:w="4006" w:type="dxa"/>
            <w:gridSpan w:val="2"/>
            <w:vAlign w:val="center"/>
          </w:tcPr>
          <w:p w:rsidR="00BD2EC4" w:rsidRPr="001310D4" w:rsidRDefault="00C21565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Скважина «на песок». </w:t>
            </w:r>
            <w:r w:rsidR="00BD2EC4" w:rsidRPr="001310D4">
              <w:rPr>
                <w:rFonts w:ascii="Franklin Gothic Book" w:hAnsi="Franklin Gothic Book"/>
                <w:sz w:val="24"/>
                <w:szCs w:val="24"/>
              </w:rPr>
              <w:t>Бурение на песчаный водоносный горизонт</w:t>
            </w:r>
          </w:p>
        </w:tc>
      </w:tr>
      <w:tr w:rsidR="0026612A" w:rsidRPr="001310D4" w:rsidTr="00587A83">
        <w:trPr>
          <w:trHeight w:val="12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8D1" w:rsidRPr="001310D4" w:rsidRDefault="00D208D1" w:rsidP="00623E98">
            <w:pPr>
              <w:pStyle w:val="a8"/>
              <w:tabs>
                <w:tab w:val="left" w:pos="426"/>
                <w:tab w:val="left" w:pos="460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08D1" w:rsidRPr="001310D4" w:rsidRDefault="00A6613B" w:rsidP="00623E98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1310D4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Вариант 1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08D1" w:rsidRPr="00587A83" w:rsidRDefault="00D208D1" w:rsidP="00623E98">
            <w:pPr>
              <w:pStyle w:val="a8"/>
              <w:tabs>
                <w:tab w:val="left" w:pos="426"/>
                <w:tab w:val="left" w:pos="460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08D1" w:rsidRPr="001310D4" w:rsidRDefault="00A6613B" w:rsidP="00623E98">
            <w:pPr>
              <w:jc w:val="both"/>
              <w:rPr>
                <w:rFonts w:ascii="Franklin Gothic Book" w:hAnsi="Franklin Gothic Book"/>
                <w:sz w:val="10"/>
                <w:szCs w:val="10"/>
              </w:rPr>
            </w:pPr>
            <w:r w:rsidRPr="001310D4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Вариант 2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8D1" w:rsidRPr="001310D4" w:rsidRDefault="00D208D1" w:rsidP="00623E98">
            <w:pPr>
              <w:pStyle w:val="a8"/>
              <w:tabs>
                <w:tab w:val="left" w:pos="426"/>
                <w:tab w:val="left" w:pos="460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D208D1" w:rsidRPr="001310D4" w:rsidRDefault="00A6613B" w:rsidP="00623E98">
            <w:pPr>
              <w:jc w:val="both"/>
              <w:rPr>
                <w:rFonts w:ascii="Franklin Gothic Book" w:hAnsi="Franklin Gothic Book"/>
                <w:sz w:val="10"/>
                <w:szCs w:val="10"/>
              </w:rPr>
            </w:pPr>
            <w:r w:rsidRPr="001310D4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Вариант 3</w:t>
            </w:r>
          </w:p>
        </w:tc>
      </w:tr>
    </w:tbl>
    <w:p w:rsidR="00D208D1" w:rsidRPr="001310D4" w:rsidRDefault="00D208D1" w:rsidP="00623E98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08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553"/>
        <w:gridCol w:w="3974"/>
      </w:tblGrid>
      <w:tr w:rsidR="00D208D1" w:rsidRPr="001310D4" w:rsidTr="00D208D1">
        <w:tc>
          <w:tcPr>
            <w:tcW w:w="3381" w:type="dxa"/>
          </w:tcPr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noProof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noProof/>
                <w:sz w:val="28"/>
                <w:szCs w:val="28"/>
              </w:rPr>
              <w:drawing>
                <wp:inline distT="0" distB="0" distL="0" distR="0" wp14:anchorId="33AB352E" wp14:editId="4A23FE0D">
                  <wp:extent cx="2023505" cy="3929343"/>
                  <wp:effectExtent l="19050" t="0" r="0" b="0"/>
                  <wp:docPr id="12" name="Рисунок 1" descr="C:\Users\User-test\Desktop\Работа\Буровая\Рисунки\Безымянный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test\Desktop\Работа\Буровая\Рисунки\Безымянный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0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01" cy="3938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535661" w:rsidRPr="001310D4" w:rsidRDefault="00827F07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noProof/>
                <w:sz w:val="28"/>
                <w:szCs w:val="28"/>
              </w:rPr>
            </w:pPr>
            <w:r w:rsidRPr="00827F07">
              <w:rPr>
                <w:rFonts w:ascii="Franklin Gothic Book" w:hAnsi="Franklin Gothic Book"/>
                <w:noProof/>
                <w:sz w:val="28"/>
                <w:szCs w:val="28"/>
              </w:rPr>
              <w:drawing>
                <wp:inline distT="0" distB="0" distL="0" distR="0" wp14:anchorId="61D6187B" wp14:editId="6D7605C4">
                  <wp:extent cx="2149433" cy="3784849"/>
                  <wp:effectExtent l="19050" t="0" r="3217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675" t="15990" r="46058" b="17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11" cy="3787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:rsidR="00535661" w:rsidRPr="001310D4" w:rsidRDefault="00535661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noProof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noProof/>
                <w:sz w:val="28"/>
                <w:szCs w:val="28"/>
              </w:rPr>
              <w:drawing>
                <wp:inline distT="0" distB="0" distL="0" distR="0" wp14:anchorId="63C81D4C" wp14:editId="0F18D86F">
                  <wp:extent cx="2426626" cy="3930733"/>
                  <wp:effectExtent l="19050" t="0" r="0" b="0"/>
                  <wp:docPr id="14" name="Рисунок 3" descr="C:\Users\User-test\Desktop\Работа\Буровая\Рисунки\Безымянный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-test\Desktop\Работа\Буровая\Рисунки\Безымянный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4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690" cy="394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8B4" w:rsidRPr="00811D98" w:rsidRDefault="008F58B4" w:rsidP="00623E98">
      <w:pPr>
        <w:pStyle w:val="a8"/>
        <w:tabs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Franklin Gothic Book" w:hAnsi="Franklin Gothic Book"/>
          <w:sz w:val="24"/>
          <w:szCs w:val="24"/>
        </w:rPr>
      </w:pPr>
      <w:r w:rsidRPr="00811D98">
        <w:rPr>
          <w:rFonts w:ascii="Franklin Gothic Book" w:hAnsi="Franklin Gothic Book"/>
          <w:sz w:val="24"/>
          <w:szCs w:val="24"/>
        </w:rPr>
        <w:t>Примечания:</w:t>
      </w:r>
    </w:p>
    <w:p w:rsidR="008F58B4" w:rsidRPr="00811D98" w:rsidRDefault="008F58B4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0"/>
          <w:szCs w:val="20"/>
        </w:rPr>
      </w:pPr>
      <w:r w:rsidRPr="00811D98">
        <w:rPr>
          <w:rFonts w:ascii="Franklin Gothic Book" w:eastAsia="Times New Roman" w:hAnsi="Franklin Gothic Book" w:cs="Times New Roman"/>
          <w:sz w:val="20"/>
          <w:szCs w:val="20"/>
        </w:rPr>
        <w:t xml:space="preserve">1) В настоящем Приложении указана </w:t>
      </w:r>
      <w:r w:rsidRPr="00811D98">
        <w:rPr>
          <w:rFonts w:ascii="Franklin Gothic Book" w:eastAsia="Times New Roman" w:hAnsi="Franklin Gothic Book" w:cs="Times New Roman"/>
          <w:i/>
          <w:sz w:val="20"/>
          <w:szCs w:val="20"/>
        </w:rPr>
        <w:t>предполагаемая</w:t>
      </w:r>
      <w:r w:rsidRPr="00811D98">
        <w:rPr>
          <w:rFonts w:ascii="Franklin Gothic Book" w:eastAsia="Times New Roman" w:hAnsi="Franklin Gothic Book" w:cs="Times New Roman"/>
          <w:sz w:val="20"/>
          <w:szCs w:val="20"/>
        </w:rPr>
        <w:t xml:space="preserve"> конструкция скважины. Окончательная конструкция скважины выбирается буровым мастером в процессе бурения в зависимости от геологического строения участка работ без дополнительного согласования с </w:t>
      </w:r>
      <w:r w:rsidR="00F411C3" w:rsidRPr="00811D98">
        <w:rPr>
          <w:rFonts w:ascii="Franklin Gothic Book" w:eastAsia="Times New Roman" w:hAnsi="Franklin Gothic Book" w:cs="Times New Roman"/>
          <w:sz w:val="20"/>
          <w:szCs w:val="20"/>
        </w:rPr>
        <w:t>«</w:t>
      </w:r>
      <w:r w:rsidRPr="00811D98">
        <w:rPr>
          <w:rFonts w:ascii="Franklin Gothic Book" w:eastAsia="Times New Roman" w:hAnsi="Franklin Gothic Book" w:cs="Times New Roman"/>
          <w:sz w:val="20"/>
          <w:szCs w:val="20"/>
        </w:rPr>
        <w:t>Заказчиком</w:t>
      </w:r>
      <w:r w:rsidR="00F411C3" w:rsidRPr="00811D98">
        <w:rPr>
          <w:rFonts w:ascii="Franklin Gothic Book" w:eastAsia="Times New Roman" w:hAnsi="Franklin Gothic Book" w:cs="Times New Roman"/>
          <w:sz w:val="20"/>
          <w:szCs w:val="20"/>
        </w:rPr>
        <w:t>»</w:t>
      </w:r>
      <w:r w:rsidR="00383BA7" w:rsidRPr="00811D98">
        <w:rPr>
          <w:rFonts w:ascii="Franklin Gothic Book" w:eastAsia="Times New Roman" w:hAnsi="Franklin Gothic Book" w:cs="Times New Roman"/>
          <w:sz w:val="20"/>
          <w:szCs w:val="20"/>
        </w:rPr>
        <w:t xml:space="preserve"> (окончательная конструкция скважины указывается в «</w:t>
      </w:r>
      <w:r w:rsidR="0098635C" w:rsidRPr="00811D98">
        <w:rPr>
          <w:rFonts w:ascii="Franklin Gothic Book" w:eastAsia="Times New Roman" w:hAnsi="Franklin Gothic Book" w:cs="Times New Roman"/>
          <w:sz w:val="20"/>
          <w:szCs w:val="20"/>
        </w:rPr>
        <w:t>Паспорте эксплуатационной скважины на воду</w:t>
      </w:r>
      <w:r w:rsidR="00BE722E" w:rsidRPr="00811D98">
        <w:rPr>
          <w:rFonts w:ascii="Franklin Gothic Book" w:eastAsia="Times New Roman" w:hAnsi="Franklin Gothic Book" w:cs="Times New Roman"/>
          <w:sz w:val="20"/>
          <w:szCs w:val="20"/>
        </w:rPr>
        <w:t>»</w:t>
      </w:r>
      <w:r w:rsidR="00383BA7" w:rsidRPr="00811D98">
        <w:rPr>
          <w:rFonts w:ascii="Franklin Gothic Book" w:eastAsia="Times New Roman" w:hAnsi="Franklin Gothic Book" w:cs="Times New Roman"/>
          <w:sz w:val="20"/>
          <w:szCs w:val="20"/>
        </w:rPr>
        <w:t>)</w:t>
      </w:r>
      <w:r w:rsidRPr="00811D98">
        <w:rPr>
          <w:rFonts w:ascii="Franklin Gothic Book" w:eastAsia="Times New Roman" w:hAnsi="Franklin Gothic Book" w:cs="Times New Roman"/>
          <w:sz w:val="20"/>
          <w:szCs w:val="20"/>
        </w:rPr>
        <w:t>;</w:t>
      </w:r>
    </w:p>
    <w:p w:rsidR="008F58B4" w:rsidRPr="00811D98" w:rsidRDefault="008F58B4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0"/>
          <w:szCs w:val="20"/>
        </w:rPr>
      </w:pPr>
      <w:r w:rsidRPr="00811D98">
        <w:rPr>
          <w:rFonts w:ascii="Franklin Gothic Book" w:eastAsia="Times New Roman" w:hAnsi="Franklin Gothic Book" w:cs="Times New Roman"/>
          <w:sz w:val="20"/>
          <w:szCs w:val="20"/>
        </w:rPr>
        <w:t>2) Соединение всех труб резьбовое («труба в трубу»)</w:t>
      </w:r>
      <w:r w:rsidR="00811D98">
        <w:rPr>
          <w:rFonts w:ascii="Franklin Gothic Book" w:eastAsia="Times New Roman" w:hAnsi="Franklin Gothic Book" w:cs="Times New Roman"/>
          <w:sz w:val="20"/>
          <w:szCs w:val="20"/>
        </w:rPr>
        <w:t>, за исключением кондуктора Ø 219 мм</w:t>
      </w:r>
      <w:r w:rsidRPr="00811D98">
        <w:rPr>
          <w:rFonts w:ascii="Franklin Gothic Book" w:eastAsia="Times New Roman" w:hAnsi="Franklin Gothic Book" w:cs="Times New Roman"/>
          <w:sz w:val="20"/>
          <w:szCs w:val="20"/>
        </w:rPr>
        <w:t>;</w:t>
      </w:r>
    </w:p>
    <w:p w:rsidR="008F58B4" w:rsidRPr="00811D98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0"/>
          <w:szCs w:val="20"/>
        </w:rPr>
      </w:pPr>
      <w:r w:rsidRPr="00811D98">
        <w:rPr>
          <w:rFonts w:ascii="Franklin Gothic Book" w:eastAsia="Times New Roman" w:hAnsi="Franklin Gothic Book" w:cs="Times New Roman"/>
          <w:sz w:val="20"/>
          <w:szCs w:val="20"/>
        </w:rPr>
        <w:t>3) </w:t>
      </w:r>
      <w:r w:rsidR="008F58B4" w:rsidRPr="00811D98">
        <w:rPr>
          <w:rFonts w:ascii="Franklin Gothic Book" w:eastAsia="Times New Roman" w:hAnsi="Franklin Gothic Book" w:cs="Times New Roman"/>
          <w:sz w:val="20"/>
          <w:szCs w:val="20"/>
        </w:rPr>
        <w:t>При геологических осложнения</w:t>
      </w:r>
      <w:r w:rsidR="00A6613B" w:rsidRPr="00811D98">
        <w:rPr>
          <w:rFonts w:ascii="Franklin Gothic Book" w:eastAsia="Times New Roman" w:hAnsi="Franklin Gothic Book" w:cs="Times New Roman"/>
          <w:sz w:val="20"/>
          <w:szCs w:val="20"/>
        </w:rPr>
        <w:t>х</w:t>
      </w:r>
      <w:r w:rsidR="006C2AD9" w:rsidRPr="00811D98">
        <w:rPr>
          <w:rFonts w:ascii="Franklin Gothic Book" w:eastAsia="Times New Roman" w:hAnsi="Franklin Gothic Book" w:cs="Times New Roman"/>
          <w:sz w:val="20"/>
          <w:szCs w:val="20"/>
        </w:rPr>
        <w:t xml:space="preserve"> возможна установка кондуктора</w:t>
      </w:r>
      <w:r w:rsidR="00A6613B" w:rsidRPr="00811D98">
        <w:rPr>
          <w:rFonts w:ascii="Franklin Gothic Book" w:eastAsia="Times New Roman" w:hAnsi="Franklin Gothic Book" w:cs="Times New Roman"/>
          <w:sz w:val="20"/>
          <w:szCs w:val="20"/>
        </w:rPr>
        <w:t>, цементация ствола скважины и другие работы (выбираются буровым мастером в процессе бурения без дополнительного согласования с Заказчиком)</w:t>
      </w:r>
      <w:r w:rsidR="006C2AD9" w:rsidRPr="00811D98">
        <w:rPr>
          <w:rFonts w:ascii="Franklin Gothic Book" w:eastAsia="Times New Roman" w:hAnsi="Franklin Gothic Book" w:cs="Times New Roman"/>
          <w:sz w:val="20"/>
          <w:szCs w:val="20"/>
        </w:rPr>
        <w:t>.</w:t>
      </w:r>
    </w:p>
    <w:p w:rsidR="005A612D" w:rsidRDefault="005A612D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4384"/>
      </w:tblGrid>
      <w:tr w:rsidR="0065347E" w:rsidRPr="001310D4" w:rsidTr="00007836">
        <w:trPr>
          <w:trHeight w:val="739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5347E" w:rsidRPr="001310D4" w:rsidRDefault="0065347E" w:rsidP="00623E98">
            <w:pPr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1310D4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С предполагаемой конструкцией ознакомлен и согласен:</w:t>
            </w:r>
          </w:p>
          <w:p w:rsidR="0065347E" w:rsidRPr="001310D4" w:rsidRDefault="0065347E" w:rsidP="00623E98">
            <w:pPr>
              <w:jc w:val="both"/>
              <w:rPr>
                <w:rFonts w:ascii="Franklin Gothic Book" w:eastAsia="Times New Roman" w:hAnsi="Franklin Gothic Book" w:cs="Times New Roman"/>
                <w:sz w:val="10"/>
                <w:szCs w:val="10"/>
              </w:rPr>
            </w:pPr>
          </w:p>
          <w:p w:rsidR="0065347E" w:rsidRPr="0043677A" w:rsidRDefault="0065347E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</w:rPr>
            </w:pPr>
            <w:r w:rsidRPr="001310D4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Заказчик: 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</w:tcPr>
          <w:p w:rsidR="0043677A" w:rsidRPr="001310D4" w:rsidRDefault="0043677A" w:rsidP="00623E98">
            <w:pPr>
              <w:jc w:val="both"/>
              <w:rPr>
                <w:rFonts w:ascii="Franklin Gothic Book" w:eastAsia="Times New Roman" w:hAnsi="Franklin Gothic Book" w:cs="Times New Roman"/>
                <w:sz w:val="10"/>
                <w:szCs w:val="10"/>
              </w:rPr>
            </w:pPr>
          </w:p>
          <w:p w:rsidR="0065347E" w:rsidRDefault="0065347E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43677A" w:rsidRPr="001310D4" w:rsidRDefault="0043677A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65347E" w:rsidRPr="001310D4" w:rsidRDefault="0065347E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>Подпись</w:t>
            </w:r>
          </w:p>
        </w:tc>
      </w:tr>
    </w:tbl>
    <w:p w:rsidR="005A68C8" w:rsidRDefault="005A68C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</w:p>
    <w:sectPr w:rsidR="005A68C8" w:rsidSect="0065347E">
      <w:headerReference w:type="default" r:id="rId10"/>
      <w:footerReference w:type="default" r:id="rId11"/>
      <w:pgSz w:w="11906" w:h="16838"/>
      <w:pgMar w:top="-1418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50" w:rsidRDefault="002D4D50" w:rsidP="00DA7781">
      <w:pPr>
        <w:spacing w:after="0" w:line="240" w:lineRule="auto"/>
      </w:pPr>
      <w:r>
        <w:separator/>
      </w:r>
    </w:p>
  </w:endnote>
  <w:endnote w:type="continuationSeparator" w:id="0">
    <w:p w:rsidR="002D4D50" w:rsidRDefault="002D4D50" w:rsidP="00DA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6313"/>
    </w:sdtPr>
    <w:sdtEndPr>
      <w:rPr>
        <w:b/>
        <w:sz w:val="24"/>
        <w:szCs w:val="24"/>
      </w:rPr>
    </w:sdtEndPr>
    <w:sdtContent>
      <w:p w:rsidR="000A1363" w:rsidRDefault="000A1363" w:rsidP="0065347E">
        <w:pPr>
          <w:pStyle w:val="a6"/>
          <w:jc w:val="center"/>
          <w:rPr>
            <w:b/>
            <w:sz w:val="24"/>
            <w:szCs w:val="24"/>
          </w:rPr>
        </w:pPr>
        <w:r>
          <w:t xml:space="preserve">Страница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404BF2">
          <w:rPr>
            <w:b/>
            <w:noProof/>
          </w:rPr>
          <w:t>5</w:t>
        </w:r>
        <w:r>
          <w:rPr>
            <w:b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404BF2">
          <w:rPr>
            <w:b/>
            <w:noProof/>
          </w:rPr>
          <w:t>5</w:t>
        </w:r>
        <w:r>
          <w:rPr>
            <w:b/>
            <w:sz w:val="24"/>
            <w:szCs w:val="24"/>
          </w:rPr>
          <w:fldChar w:fldCharType="end"/>
        </w:r>
      </w:p>
    </w:sdtContent>
  </w:sdt>
  <w:p w:rsidR="000A1363" w:rsidRDefault="000A1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50" w:rsidRDefault="002D4D50" w:rsidP="00DA7781">
      <w:pPr>
        <w:spacing w:after="0" w:line="240" w:lineRule="auto"/>
      </w:pPr>
      <w:r>
        <w:separator/>
      </w:r>
    </w:p>
  </w:footnote>
  <w:footnote w:type="continuationSeparator" w:id="0">
    <w:p w:rsidR="002D4D50" w:rsidRDefault="002D4D50" w:rsidP="00DA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108" w:type="dxa"/>
      <w:tblLook w:val="04A0" w:firstRow="1" w:lastRow="0" w:firstColumn="1" w:lastColumn="0" w:noHBand="0" w:noVBand="1"/>
    </w:tblPr>
    <w:tblGrid>
      <w:gridCol w:w="5316"/>
      <w:gridCol w:w="5316"/>
    </w:tblGrid>
    <w:tr w:rsidR="000A1363" w:rsidTr="006B2BC9">
      <w:trPr>
        <w:trHeight w:val="418"/>
      </w:trPr>
      <w:tc>
        <w:tcPr>
          <w:tcW w:w="5316" w:type="dxa"/>
          <w:vAlign w:val="center"/>
        </w:tcPr>
        <w:p w:rsidR="000A1363" w:rsidRPr="006B2BC9" w:rsidRDefault="000A1363" w:rsidP="007A3D8F">
          <w:pPr>
            <w:pStyle w:val="a4"/>
            <w:rPr>
              <w:rFonts w:ascii="Aparajita" w:hAnsi="Aparajita" w:cs="Aparajita"/>
              <w:sz w:val="24"/>
            </w:rPr>
          </w:pPr>
          <w:r w:rsidRPr="006B2BC9">
            <w:rPr>
              <w:rFonts w:cs="Aparajita"/>
              <w:sz w:val="24"/>
            </w:rPr>
            <w:t>Ориентировочная дата начала работ: _________</w:t>
          </w:r>
        </w:p>
      </w:tc>
      <w:tc>
        <w:tcPr>
          <w:tcW w:w="5316" w:type="dxa"/>
          <w:vAlign w:val="center"/>
        </w:tcPr>
        <w:p w:rsidR="000A1363" w:rsidRPr="006B2BC9" w:rsidRDefault="000A1363" w:rsidP="007A3D8F">
          <w:pPr>
            <w:pStyle w:val="a4"/>
            <w:jc w:val="right"/>
            <w:rPr>
              <w:rFonts w:ascii="Aparajita" w:hAnsi="Aparajita" w:cs="Aparajita"/>
              <w:sz w:val="24"/>
            </w:rPr>
          </w:pPr>
          <w:r w:rsidRPr="006B2BC9">
            <w:rPr>
              <w:rFonts w:cs="Aparajita"/>
              <w:sz w:val="24"/>
            </w:rPr>
            <w:t>Место бурения скважины:____</w:t>
          </w:r>
          <w:r>
            <w:rPr>
              <w:rFonts w:cs="Aparajita"/>
              <w:sz w:val="24"/>
            </w:rPr>
            <w:t>____</w:t>
          </w:r>
          <w:r w:rsidRPr="006B2BC9">
            <w:rPr>
              <w:rFonts w:cs="Aparajita"/>
              <w:sz w:val="24"/>
            </w:rPr>
            <w:t>____________</w:t>
          </w:r>
        </w:p>
      </w:tc>
    </w:tr>
  </w:tbl>
  <w:p w:rsidR="000A1363" w:rsidRDefault="000A1363" w:rsidP="00653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E71"/>
    <w:multiLevelType w:val="multilevel"/>
    <w:tmpl w:val="350C6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81"/>
    <w:rsid w:val="00007836"/>
    <w:rsid w:val="00007FD8"/>
    <w:rsid w:val="00012883"/>
    <w:rsid w:val="00020E19"/>
    <w:rsid w:val="0003449D"/>
    <w:rsid w:val="000507E4"/>
    <w:rsid w:val="000706E3"/>
    <w:rsid w:val="000712BE"/>
    <w:rsid w:val="00076E1E"/>
    <w:rsid w:val="0009669E"/>
    <w:rsid w:val="000A1363"/>
    <w:rsid w:val="000A75AE"/>
    <w:rsid w:val="000B11BA"/>
    <w:rsid w:val="000B7225"/>
    <w:rsid w:val="000C37E5"/>
    <w:rsid w:val="000E0406"/>
    <w:rsid w:val="000F0C72"/>
    <w:rsid w:val="00101013"/>
    <w:rsid w:val="00103DD3"/>
    <w:rsid w:val="00111481"/>
    <w:rsid w:val="00116803"/>
    <w:rsid w:val="001310D4"/>
    <w:rsid w:val="00131173"/>
    <w:rsid w:val="001445B2"/>
    <w:rsid w:val="001602C3"/>
    <w:rsid w:val="00177CF3"/>
    <w:rsid w:val="00186AED"/>
    <w:rsid w:val="00190E85"/>
    <w:rsid w:val="001A651E"/>
    <w:rsid w:val="001B6327"/>
    <w:rsid w:val="001C160E"/>
    <w:rsid w:val="001C41D9"/>
    <w:rsid w:val="001D2941"/>
    <w:rsid w:val="001E0188"/>
    <w:rsid w:val="001F3F4F"/>
    <w:rsid w:val="002156F5"/>
    <w:rsid w:val="00217DF8"/>
    <w:rsid w:val="00230AE3"/>
    <w:rsid w:val="00231110"/>
    <w:rsid w:val="00233386"/>
    <w:rsid w:val="002603BD"/>
    <w:rsid w:val="00265352"/>
    <w:rsid w:val="0026612A"/>
    <w:rsid w:val="00270D8A"/>
    <w:rsid w:val="00273CF2"/>
    <w:rsid w:val="002A5BBE"/>
    <w:rsid w:val="002A64C6"/>
    <w:rsid w:val="002A7E44"/>
    <w:rsid w:val="002B702F"/>
    <w:rsid w:val="002D30A8"/>
    <w:rsid w:val="002D4D50"/>
    <w:rsid w:val="002D7266"/>
    <w:rsid w:val="002F0211"/>
    <w:rsid w:val="002F09C3"/>
    <w:rsid w:val="002F0B1F"/>
    <w:rsid w:val="002F20D3"/>
    <w:rsid w:val="002F68EA"/>
    <w:rsid w:val="0030605A"/>
    <w:rsid w:val="003138E3"/>
    <w:rsid w:val="003337A3"/>
    <w:rsid w:val="003609DE"/>
    <w:rsid w:val="00363654"/>
    <w:rsid w:val="00376F34"/>
    <w:rsid w:val="00377E50"/>
    <w:rsid w:val="00383BA7"/>
    <w:rsid w:val="0038644E"/>
    <w:rsid w:val="00390EF4"/>
    <w:rsid w:val="00391931"/>
    <w:rsid w:val="003A37DB"/>
    <w:rsid w:val="003C10DF"/>
    <w:rsid w:val="003C4F21"/>
    <w:rsid w:val="003E0A78"/>
    <w:rsid w:val="003F7B7A"/>
    <w:rsid w:val="00404BF2"/>
    <w:rsid w:val="00411EB1"/>
    <w:rsid w:val="0042236C"/>
    <w:rsid w:val="004233C5"/>
    <w:rsid w:val="0043677A"/>
    <w:rsid w:val="004368B3"/>
    <w:rsid w:val="00463C05"/>
    <w:rsid w:val="00464936"/>
    <w:rsid w:val="00472CBC"/>
    <w:rsid w:val="00474F3C"/>
    <w:rsid w:val="004750F0"/>
    <w:rsid w:val="00482B3D"/>
    <w:rsid w:val="00483BA0"/>
    <w:rsid w:val="00495A47"/>
    <w:rsid w:val="004A6392"/>
    <w:rsid w:val="004A798F"/>
    <w:rsid w:val="004B0A8E"/>
    <w:rsid w:val="004D124E"/>
    <w:rsid w:val="004E4FC7"/>
    <w:rsid w:val="0050337F"/>
    <w:rsid w:val="0052166B"/>
    <w:rsid w:val="005258E6"/>
    <w:rsid w:val="00526D17"/>
    <w:rsid w:val="005305BC"/>
    <w:rsid w:val="00535661"/>
    <w:rsid w:val="00536EF3"/>
    <w:rsid w:val="005464E7"/>
    <w:rsid w:val="0054716E"/>
    <w:rsid w:val="00560832"/>
    <w:rsid w:val="005613F0"/>
    <w:rsid w:val="00574991"/>
    <w:rsid w:val="005752D2"/>
    <w:rsid w:val="00575DE2"/>
    <w:rsid w:val="00587A83"/>
    <w:rsid w:val="0059657B"/>
    <w:rsid w:val="005A612D"/>
    <w:rsid w:val="005A68C8"/>
    <w:rsid w:val="005B1978"/>
    <w:rsid w:val="005D0786"/>
    <w:rsid w:val="005E5CCB"/>
    <w:rsid w:val="00612B68"/>
    <w:rsid w:val="00623C41"/>
    <w:rsid w:val="00623E98"/>
    <w:rsid w:val="0062462D"/>
    <w:rsid w:val="00624E49"/>
    <w:rsid w:val="00627D2A"/>
    <w:rsid w:val="0063379C"/>
    <w:rsid w:val="006342C3"/>
    <w:rsid w:val="0063576C"/>
    <w:rsid w:val="006418A6"/>
    <w:rsid w:val="0064669A"/>
    <w:rsid w:val="0065048C"/>
    <w:rsid w:val="006523E5"/>
    <w:rsid w:val="0065347E"/>
    <w:rsid w:val="00653CE4"/>
    <w:rsid w:val="0066179B"/>
    <w:rsid w:val="00663EE2"/>
    <w:rsid w:val="00672DFD"/>
    <w:rsid w:val="00685A5A"/>
    <w:rsid w:val="00691016"/>
    <w:rsid w:val="006A2171"/>
    <w:rsid w:val="006B2BC9"/>
    <w:rsid w:val="006B496E"/>
    <w:rsid w:val="006C05A7"/>
    <w:rsid w:val="006C2173"/>
    <w:rsid w:val="006C2AD9"/>
    <w:rsid w:val="006C73CB"/>
    <w:rsid w:val="006E7DE1"/>
    <w:rsid w:val="006F2A6A"/>
    <w:rsid w:val="0070022D"/>
    <w:rsid w:val="007067EE"/>
    <w:rsid w:val="007174F7"/>
    <w:rsid w:val="00720C79"/>
    <w:rsid w:val="0073092E"/>
    <w:rsid w:val="00730A51"/>
    <w:rsid w:val="00733E61"/>
    <w:rsid w:val="007419EB"/>
    <w:rsid w:val="00754B9B"/>
    <w:rsid w:val="00762540"/>
    <w:rsid w:val="00777BA6"/>
    <w:rsid w:val="00784585"/>
    <w:rsid w:val="007966A4"/>
    <w:rsid w:val="007A3D8F"/>
    <w:rsid w:val="007A78E8"/>
    <w:rsid w:val="007C0F13"/>
    <w:rsid w:val="007D41C2"/>
    <w:rsid w:val="007D7305"/>
    <w:rsid w:val="007E60D5"/>
    <w:rsid w:val="0080374C"/>
    <w:rsid w:val="00811D98"/>
    <w:rsid w:val="0081232C"/>
    <w:rsid w:val="008126EE"/>
    <w:rsid w:val="00817383"/>
    <w:rsid w:val="00826AAC"/>
    <w:rsid w:val="00826F1C"/>
    <w:rsid w:val="00827F07"/>
    <w:rsid w:val="00831DF8"/>
    <w:rsid w:val="0083410A"/>
    <w:rsid w:val="00840DBB"/>
    <w:rsid w:val="00856EFB"/>
    <w:rsid w:val="00857A1C"/>
    <w:rsid w:val="00871768"/>
    <w:rsid w:val="00873D3A"/>
    <w:rsid w:val="0087423A"/>
    <w:rsid w:val="00883294"/>
    <w:rsid w:val="00883B3F"/>
    <w:rsid w:val="00883C21"/>
    <w:rsid w:val="0088477E"/>
    <w:rsid w:val="00884DA4"/>
    <w:rsid w:val="00885365"/>
    <w:rsid w:val="00895CBA"/>
    <w:rsid w:val="008C6B4A"/>
    <w:rsid w:val="008F58B4"/>
    <w:rsid w:val="00906040"/>
    <w:rsid w:val="00917A0A"/>
    <w:rsid w:val="00924529"/>
    <w:rsid w:val="00933D61"/>
    <w:rsid w:val="00935BF4"/>
    <w:rsid w:val="00972C75"/>
    <w:rsid w:val="00977277"/>
    <w:rsid w:val="00980C86"/>
    <w:rsid w:val="0098635C"/>
    <w:rsid w:val="00987692"/>
    <w:rsid w:val="009958B9"/>
    <w:rsid w:val="009A7A28"/>
    <w:rsid w:val="009C37A3"/>
    <w:rsid w:val="009D0675"/>
    <w:rsid w:val="009D7DFB"/>
    <w:rsid w:val="009E0466"/>
    <w:rsid w:val="009E16BE"/>
    <w:rsid w:val="009F79EA"/>
    <w:rsid w:val="00A262F5"/>
    <w:rsid w:val="00A50D6E"/>
    <w:rsid w:val="00A6613B"/>
    <w:rsid w:val="00A8038F"/>
    <w:rsid w:val="00A80629"/>
    <w:rsid w:val="00A92F4E"/>
    <w:rsid w:val="00AA0532"/>
    <w:rsid w:val="00AA6DF6"/>
    <w:rsid w:val="00AB637E"/>
    <w:rsid w:val="00AB6EA2"/>
    <w:rsid w:val="00AC40DC"/>
    <w:rsid w:val="00AC4F84"/>
    <w:rsid w:val="00AD435D"/>
    <w:rsid w:val="00B0384A"/>
    <w:rsid w:val="00B04E4C"/>
    <w:rsid w:val="00B113D9"/>
    <w:rsid w:val="00B12C44"/>
    <w:rsid w:val="00B212F6"/>
    <w:rsid w:val="00B232DA"/>
    <w:rsid w:val="00B23EC0"/>
    <w:rsid w:val="00B25323"/>
    <w:rsid w:val="00B27B80"/>
    <w:rsid w:val="00B55813"/>
    <w:rsid w:val="00B67636"/>
    <w:rsid w:val="00B67886"/>
    <w:rsid w:val="00B73E08"/>
    <w:rsid w:val="00B93AD4"/>
    <w:rsid w:val="00BA1C80"/>
    <w:rsid w:val="00BA398A"/>
    <w:rsid w:val="00BD2072"/>
    <w:rsid w:val="00BD2EC4"/>
    <w:rsid w:val="00BE722E"/>
    <w:rsid w:val="00BF3D61"/>
    <w:rsid w:val="00BF76A0"/>
    <w:rsid w:val="00C01C2A"/>
    <w:rsid w:val="00C05C1B"/>
    <w:rsid w:val="00C14D03"/>
    <w:rsid w:val="00C21565"/>
    <w:rsid w:val="00C41526"/>
    <w:rsid w:val="00C50683"/>
    <w:rsid w:val="00C559C9"/>
    <w:rsid w:val="00C74834"/>
    <w:rsid w:val="00C85D0D"/>
    <w:rsid w:val="00C929E4"/>
    <w:rsid w:val="00CB2CD7"/>
    <w:rsid w:val="00CC3301"/>
    <w:rsid w:val="00CD02C6"/>
    <w:rsid w:val="00CD6092"/>
    <w:rsid w:val="00CF1E1F"/>
    <w:rsid w:val="00D02FDD"/>
    <w:rsid w:val="00D04372"/>
    <w:rsid w:val="00D067B9"/>
    <w:rsid w:val="00D16301"/>
    <w:rsid w:val="00D208D1"/>
    <w:rsid w:val="00D252A4"/>
    <w:rsid w:val="00D30FDB"/>
    <w:rsid w:val="00D359F3"/>
    <w:rsid w:val="00D4698E"/>
    <w:rsid w:val="00D56F07"/>
    <w:rsid w:val="00D605C1"/>
    <w:rsid w:val="00D62A43"/>
    <w:rsid w:val="00D76A7A"/>
    <w:rsid w:val="00D76D32"/>
    <w:rsid w:val="00D85B54"/>
    <w:rsid w:val="00D9041D"/>
    <w:rsid w:val="00DA356C"/>
    <w:rsid w:val="00DA568E"/>
    <w:rsid w:val="00DA7781"/>
    <w:rsid w:val="00DB296B"/>
    <w:rsid w:val="00DB5686"/>
    <w:rsid w:val="00DE1C87"/>
    <w:rsid w:val="00DE36B8"/>
    <w:rsid w:val="00DE66A0"/>
    <w:rsid w:val="00DE7343"/>
    <w:rsid w:val="00DF441A"/>
    <w:rsid w:val="00DF5A05"/>
    <w:rsid w:val="00E01B0F"/>
    <w:rsid w:val="00E04325"/>
    <w:rsid w:val="00E168F0"/>
    <w:rsid w:val="00E358FE"/>
    <w:rsid w:val="00E41FC8"/>
    <w:rsid w:val="00E644FF"/>
    <w:rsid w:val="00E85608"/>
    <w:rsid w:val="00E92F08"/>
    <w:rsid w:val="00EA1D8A"/>
    <w:rsid w:val="00EA7CB7"/>
    <w:rsid w:val="00EB3B94"/>
    <w:rsid w:val="00ED4796"/>
    <w:rsid w:val="00EE1487"/>
    <w:rsid w:val="00EF027D"/>
    <w:rsid w:val="00EF0E58"/>
    <w:rsid w:val="00EF1188"/>
    <w:rsid w:val="00EF4BD3"/>
    <w:rsid w:val="00EF6BBE"/>
    <w:rsid w:val="00F1151A"/>
    <w:rsid w:val="00F30A02"/>
    <w:rsid w:val="00F356E2"/>
    <w:rsid w:val="00F411C3"/>
    <w:rsid w:val="00F418A4"/>
    <w:rsid w:val="00F41E8E"/>
    <w:rsid w:val="00F57A97"/>
    <w:rsid w:val="00F61CE3"/>
    <w:rsid w:val="00F65868"/>
    <w:rsid w:val="00F8550E"/>
    <w:rsid w:val="00F92C92"/>
    <w:rsid w:val="00FB0512"/>
    <w:rsid w:val="00FD2847"/>
    <w:rsid w:val="00FD3217"/>
    <w:rsid w:val="00FE26E4"/>
    <w:rsid w:val="00FE6AC8"/>
    <w:rsid w:val="00FF52BF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9FCF"/>
  <w15:docId w15:val="{436391B3-CB84-487D-A100-8FEF5C05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781"/>
  </w:style>
  <w:style w:type="paragraph" w:styleId="a6">
    <w:name w:val="footer"/>
    <w:basedOn w:val="a"/>
    <w:link w:val="a7"/>
    <w:uiPriority w:val="99"/>
    <w:unhideWhenUsed/>
    <w:rsid w:val="00DA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781"/>
  </w:style>
  <w:style w:type="paragraph" w:styleId="a8">
    <w:name w:val="List Paragraph"/>
    <w:basedOn w:val="a"/>
    <w:uiPriority w:val="34"/>
    <w:qFormat/>
    <w:rsid w:val="001010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6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2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4A6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E8686-AC30-473E-9CB5-DE4876F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User-test</dc:creator>
  <cp:lastModifiedBy>ThinkPad</cp:lastModifiedBy>
  <cp:revision>54</cp:revision>
  <cp:lastPrinted>2019-08-27T08:36:00Z</cp:lastPrinted>
  <dcterms:created xsi:type="dcterms:W3CDTF">2019-05-05T10:53:00Z</dcterms:created>
  <dcterms:modified xsi:type="dcterms:W3CDTF">2021-09-10T14:24:00Z</dcterms:modified>
</cp:coreProperties>
</file>